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19" w:rsidRDefault="00026C19" w:rsidP="00A817E9">
      <w:pPr>
        <w:rPr>
          <w:sz w:val="32"/>
          <w:szCs w:val="32"/>
        </w:rPr>
      </w:pPr>
    </w:p>
    <w:p w:rsidR="0029537C" w:rsidRDefault="0029537C" w:rsidP="0029537C">
      <w:pPr>
        <w:pStyle w:val="SuperHeading"/>
        <w:shd w:val="clear" w:color="auto" w:fill="FFFFFF" w:themeFill="background1"/>
        <w:jc w:val="center"/>
        <w:rPr>
          <w:rFonts w:asciiTheme="minorHAnsi" w:hAnsiTheme="minorHAnsi"/>
          <w:sz w:val="36"/>
          <w:szCs w:val="36"/>
        </w:rPr>
      </w:pPr>
    </w:p>
    <w:p w:rsidR="0029537C" w:rsidRDefault="0029537C" w:rsidP="0029537C">
      <w:pPr>
        <w:pStyle w:val="SuperHeading"/>
        <w:shd w:val="clear" w:color="auto" w:fill="FFFFFF" w:themeFill="background1"/>
        <w:jc w:val="center"/>
        <w:rPr>
          <w:rFonts w:asciiTheme="minorHAnsi" w:hAnsiTheme="minorHAnsi"/>
          <w:sz w:val="36"/>
          <w:szCs w:val="36"/>
        </w:rPr>
      </w:pPr>
      <w:r>
        <w:rPr>
          <w:rFonts w:ascii="Arial" w:hAnsi="Arial" w:cs="Arial"/>
          <w:noProof/>
          <w:lang w:eastAsia="en-AU"/>
        </w:rPr>
        <w:drawing>
          <wp:inline distT="0" distB="0" distL="0" distR="0">
            <wp:extent cx="4937777" cy="1148316"/>
            <wp:effectExtent l="0" t="0" r="0" b="0"/>
            <wp:docPr id="1" name="Picture 1" descr="C:\Users\LaphamD\AppData\Local\Microsoft\Windows\Temporary Internet Files\Content.Outlook\FIO3K9OY\Chshlm script fill 100%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hamD\AppData\Local\Microsoft\Windows\Temporary Internet Files\Content.Outlook\FIO3K9OY\Chshlm script fill 100%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8976" cy="1164874"/>
                    </a:xfrm>
                    <a:prstGeom prst="rect">
                      <a:avLst/>
                    </a:prstGeom>
                    <a:noFill/>
                    <a:ln>
                      <a:noFill/>
                    </a:ln>
                  </pic:spPr>
                </pic:pic>
              </a:graphicData>
            </a:graphic>
          </wp:inline>
        </w:drawing>
      </w:r>
    </w:p>
    <w:p w:rsidR="0029537C" w:rsidRDefault="0029537C" w:rsidP="0029537C">
      <w:pPr>
        <w:pStyle w:val="SuperHeading"/>
        <w:shd w:val="clear" w:color="auto" w:fill="FFFFFF" w:themeFill="background1"/>
        <w:jc w:val="center"/>
        <w:rPr>
          <w:rFonts w:asciiTheme="minorHAnsi" w:hAnsiTheme="minorHAnsi"/>
          <w:sz w:val="36"/>
          <w:szCs w:val="36"/>
        </w:rPr>
      </w:pPr>
    </w:p>
    <w:p w:rsidR="0029537C" w:rsidRPr="0029537C" w:rsidRDefault="00622EE9" w:rsidP="0029537C">
      <w:pPr>
        <w:pStyle w:val="SuperHeading"/>
        <w:shd w:val="clear" w:color="auto" w:fill="FFFFFF" w:themeFill="background1"/>
        <w:jc w:val="center"/>
        <w:rPr>
          <w:rFonts w:asciiTheme="minorHAnsi" w:hAnsiTheme="minorHAnsi"/>
          <w:sz w:val="40"/>
          <w:szCs w:val="40"/>
        </w:rPr>
      </w:pPr>
      <w:r w:rsidRPr="00622EE9">
        <w:rPr>
          <w:rFonts w:asciiTheme="minorHAnsi" w:hAnsiTheme="minorHAnsi"/>
          <w:sz w:val="40"/>
          <w:szCs w:val="40"/>
        </w:rPr>
        <w:t>AHCBUS504A Prepare estimates, quotes and tenders</w:t>
      </w:r>
    </w:p>
    <w:p w:rsidR="0029537C" w:rsidRPr="00770783" w:rsidRDefault="0029537C" w:rsidP="0029537C">
      <w:pPr>
        <w:pStyle w:val="SuperHeading"/>
        <w:shd w:val="clear" w:color="auto" w:fill="FFFFFF" w:themeFill="background1"/>
        <w:jc w:val="center"/>
        <w:rPr>
          <w:rFonts w:asciiTheme="minorHAnsi" w:hAnsiTheme="minorHAnsi"/>
          <w:sz w:val="40"/>
          <w:szCs w:val="40"/>
        </w:rPr>
      </w:pPr>
    </w:p>
    <w:p w:rsidR="0029537C" w:rsidRPr="00770783" w:rsidRDefault="0029537C" w:rsidP="0029537C">
      <w:pPr>
        <w:pStyle w:val="SuperHeading"/>
        <w:shd w:val="clear" w:color="auto" w:fill="FFFFFF" w:themeFill="background1"/>
        <w:jc w:val="center"/>
        <w:rPr>
          <w:rFonts w:asciiTheme="minorHAnsi" w:hAnsiTheme="minorHAnsi"/>
          <w:sz w:val="40"/>
          <w:szCs w:val="40"/>
        </w:rPr>
      </w:pPr>
      <w:r w:rsidRPr="00770783">
        <w:rPr>
          <w:rFonts w:asciiTheme="minorHAnsi" w:hAnsiTheme="minorHAnsi"/>
          <w:sz w:val="40"/>
          <w:szCs w:val="40"/>
        </w:rPr>
        <w:t>ASSESSMENT TASKS</w:t>
      </w:r>
    </w:p>
    <w:p w:rsidR="0029537C" w:rsidRDefault="0029537C" w:rsidP="0029537C">
      <w:pPr>
        <w:pStyle w:val="SuperHeading"/>
        <w:shd w:val="clear" w:color="auto" w:fill="FFFFFF" w:themeFill="background1"/>
        <w:jc w:val="center"/>
        <w:rPr>
          <w:rFonts w:asciiTheme="minorHAnsi" w:hAnsiTheme="minorHAnsi"/>
          <w:sz w:val="36"/>
          <w:szCs w:val="36"/>
        </w:rPr>
      </w:pPr>
    </w:p>
    <w:p w:rsidR="0029537C" w:rsidRPr="00770783" w:rsidRDefault="0029537C" w:rsidP="0029537C">
      <w:pPr>
        <w:pStyle w:val="SuperHeading"/>
        <w:shd w:val="clear" w:color="auto" w:fill="FFFFFF" w:themeFill="background1"/>
        <w:rPr>
          <w:rFonts w:asciiTheme="minorHAnsi" w:hAnsiTheme="minorHAnsi"/>
          <w:b w:val="0"/>
          <w:i/>
          <w:sz w:val="32"/>
          <w:szCs w:val="32"/>
        </w:rPr>
      </w:pPr>
      <w:r w:rsidRPr="00770783">
        <w:rPr>
          <w:rFonts w:asciiTheme="minorHAnsi" w:hAnsiTheme="minorHAnsi"/>
          <w:b w:val="0"/>
          <w:i/>
          <w:sz w:val="32"/>
          <w:szCs w:val="32"/>
        </w:rPr>
        <w:t>Student Instructions</w:t>
      </w:r>
    </w:p>
    <w:p w:rsidR="0029537C" w:rsidRPr="00770783" w:rsidRDefault="0029537C" w:rsidP="0029537C">
      <w:pPr>
        <w:numPr>
          <w:ilvl w:val="0"/>
          <w:numId w:val="11"/>
        </w:numPr>
        <w:spacing w:after="0" w:line="240" w:lineRule="auto"/>
        <w:contextualSpacing/>
        <w:rPr>
          <w:rFonts w:ascii="Arial" w:eastAsia="Times New Roman" w:hAnsi="Arial" w:cs="Arial"/>
          <w:lang w:eastAsia="en-AU"/>
        </w:rPr>
      </w:pPr>
      <w:r w:rsidRPr="00770783">
        <w:rPr>
          <w:rFonts w:ascii="Arial" w:eastAsia="Times New Roman" w:hAnsi="Arial" w:cs="Arial"/>
          <w:lang w:eastAsia="en-AU"/>
        </w:rPr>
        <w:t>Complete all tasks and activities using available class time, class notes and other resources.</w:t>
      </w:r>
    </w:p>
    <w:p w:rsidR="0029537C" w:rsidRPr="00770783" w:rsidRDefault="0029537C" w:rsidP="0029537C">
      <w:pPr>
        <w:spacing w:after="0"/>
        <w:rPr>
          <w:rFonts w:ascii="Arial" w:eastAsia="Times New Roman" w:hAnsi="Arial" w:cs="Arial"/>
          <w:lang w:eastAsia="en-AU"/>
        </w:rPr>
      </w:pPr>
    </w:p>
    <w:p w:rsidR="0029537C" w:rsidRPr="00770783" w:rsidRDefault="0029537C" w:rsidP="0029537C">
      <w:pPr>
        <w:numPr>
          <w:ilvl w:val="0"/>
          <w:numId w:val="11"/>
        </w:numPr>
        <w:spacing w:after="0" w:line="240" w:lineRule="auto"/>
        <w:contextualSpacing/>
        <w:rPr>
          <w:rFonts w:ascii="Arial" w:eastAsia="Times New Roman" w:hAnsi="Arial" w:cs="Arial"/>
          <w:lang w:eastAsia="en-AU"/>
        </w:rPr>
      </w:pPr>
      <w:r w:rsidRPr="00770783">
        <w:rPr>
          <w:rFonts w:ascii="Arial" w:eastAsia="Times New Roman" w:hAnsi="Arial" w:cs="Arial"/>
          <w:lang w:eastAsia="en-AU"/>
        </w:rPr>
        <w:t xml:space="preserve">Work may be submitted in either hard or soft copy. </w:t>
      </w:r>
    </w:p>
    <w:p w:rsidR="0029537C" w:rsidRPr="00770783" w:rsidRDefault="0029537C" w:rsidP="0029537C">
      <w:pPr>
        <w:spacing w:after="0"/>
        <w:ind w:left="720"/>
        <w:contextualSpacing/>
        <w:rPr>
          <w:rFonts w:ascii="Arial" w:eastAsia="Times New Roman" w:hAnsi="Arial" w:cs="Arial"/>
          <w:lang w:eastAsia="en-AU"/>
        </w:rPr>
      </w:pPr>
    </w:p>
    <w:p w:rsidR="0029537C" w:rsidRPr="00770783" w:rsidRDefault="0029537C" w:rsidP="0029537C">
      <w:pPr>
        <w:numPr>
          <w:ilvl w:val="0"/>
          <w:numId w:val="11"/>
        </w:numPr>
        <w:spacing w:after="0" w:line="240" w:lineRule="auto"/>
        <w:contextualSpacing/>
        <w:rPr>
          <w:rFonts w:ascii="Arial" w:eastAsia="Times New Roman" w:hAnsi="Arial" w:cs="Arial"/>
          <w:lang w:eastAsia="en-AU"/>
        </w:rPr>
      </w:pPr>
      <w:r>
        <w:rPr>
          <w:rFonts w:ascii="Arial" w:eastAsia="Times New Roman" w:hAnsi="Arial" w:cs="Arial"/>
          <w:lang w:eastAsia="en-AU"/>
        </w:rPr>
        <w:t>Every assessment submitted requires a c</w:t>
      </w:r>
      <w:r w:rsidRPr="00770783">
        <w:rPr>
          <w:rFonts w:ascii="Arial" w:eastAsia="Times New Roman" w:hAnsi="Arial" w:cs="Arial"/>
          <w:lang w:eastAsia="en-AU"/>
        </w:rPr>
        <w:t>omplete cover page noti</w:t>
      </w:r>
      <w:r>
        <w:rPr>
          <w:rFonts w:ascii="Arial" w:eastAsia="Times New Roman" w:hAnsi="Arial" w:cs="Arial"/>
          <w:lang w:eastAsia="en-AU"/>
        </w:rPr>
        <w:t xml:space="preserve">ng the authenticity declaration, your student number and task name and number. Assessments may not be received without a complete cover page. If submitting via email you still require a cover page as first page of your assessment task. </w:t>
      </w:r>
    </w:p>
    <w:p w:rsidR="0029537C" w:rsidRPr="00770783" w:rsidRDefault="0029537C" w:rsidP="0029537C">
      <w:pPr>
        <w:spacing w:after="0"/>
        <w:ind w:left="720"/>
        <w:contextualSpacing/>
        <w:rPr>
          <w:rFonts w:ascii="Arial" w:eastAsia="Times New Roman" w:hAnsi="Arial" w:cs="Arial"/>
          <w:lang w:eastAsia="en-AU"/>
        </w:rPr>
      </w:pPr>
    </w:p>
    <w:p w:rsidR="0029537C" w:rsidRPr="00770783" w:rsidRDefault="0029537C" w:rsidP="0029537C">
      <w:pPr>
        <w:numPr>
          <w:ilvl w:val="0"/>
          <w:numId w:val="11"/>
        </w:numPr>
        <w:spacing w:after="0" w:line="240" w:lineRule="auto"/>
        <w:contextualSpacing/>
        <w:rPr>
          <w:rFonts w:ascii="Arial" w:eastAsia="Times New Roman" w:hAnsi="Arial" w:cs="Arial"/>
          <w:lang w:eastAsia="en-AU"/>
        </w:rPr>
      </w:pPr>
      <w:r w:rsidRPr="00770783">
        <w:rPr>
          <w:rFonts w:ascii="Arial" w:eastAsia="Times New Roman" w:hAnsi="Arial" w:cs="Arial"/>
          <w:lang w:eastAsia="en-AU"/>
        </w:rPr>
        <w:t>Work to the timelines set by your teacher.  Late submission may result in loss of marks.</w:t>
      </w:r>
      <w:r>
        <w:rPr>
          <w:rFonts w:ascii="Arial" w:eastAsia="Times New Roman" w:hAnsi="Arial" w:cs="Arial"/>
          <w:lang w:eastAsia="en-AU"/>
        </w:rPr>
        <w:t xml:space="preserve"> Teachers may not remind you of due dates, you are responsible for submitting on time. </w:t>
      </w:r>
    </w:p>
    <w:p w:rsidR="0029537C" w:rsidRPr="00770783" w:rsidRDefault="0029537C" w:rsidP="0029537C">
      <w:pPr>
        <w:spacing w:after="0"/>
        <w:ind w:left="720"/>
        <w:contextualSpacing/>
        <w:rPr>
          <w:rFonts w:ascii="Arial" w:eastAsia="Times New Roman" w:hAnsi="Arial" w:cs="Arial"/>
          <w:lang w:eastAsia="en-AU"/>
        </w:rPr>
      </w:pPr>
    </w:p>
    <w:p w:rsidR="0029537C" w:rsidRDefault="0029537C" w:rsidP="0029537C">
      <w:pPr>
        <w:numPr>
          <w:ilvl w:val="0"/>
          <w:numId w:val="11"/>
        </w:numPr>
        <w:spacing w:after="0" w:line="240" w:lineRule="auto"/>
        <w:contextualSpacing/>
        <w:rPr>
          <w:rFonts w:ascii="Arial" w:eastAsia="Times New Roman" w:hAnsi="Arial" w:cs="Arial"/>
          <w:lang w:eastAsia="en-AU"/>
        </w:rPr>
      </w:pPr>
      <w:r w:rsidRPr="00770783">
        <w:rPr>
          <w:rFonts w:ascii="Arial" w:eastAsia="Times New Roman" w:hAnsi="Arial" w:cs="Arial"/>
          <w:lang w:eastAsia="en-AU"/>
        </w:rPr>
        <w:t>Each assignment needs to be passed and will contribute to the overall assessment grade for this unit.</w:t>
      </w:r>
    </w:p>
    <w:p w:rsidR="0029537C" w:rsidRDefault="0029537C" w:rsidP="0029537C">
      <w:pPr>
        <w:pStyle w:val="ListParagraph"/>
        <w:rPr>
          <w:rFonts w:ascii="Arial" w:eastAsia="Times New Roman" w:hAnsi="Arial" w:cs="Arial"/>
          <w:lang w:eastAsia="en-AU"/>
        </w:rPr>
      </w:pPr>
    </w:p>
    <w:p w:rsidR="0029537C" w:rsidRDefault="0029537C" w:rsidP="0029537C">
      <w:pPr>
        <w:numPr>
          <w:ilvl w:val="0"/>
          <w:numId w:val="11"/>
        </w:numPr>
        <w:spacing w:after="0" w:line="240" w:lineRule="auto"/>
        <w:contextualSpacing/>
        <w:rPr>
          <w:rFonts w:ascii="Arial" w:eastAsia="Times New Roman" w:hAnsi="Arial" w:cs="Arial"/>
          <w:lang w:eastAsia="en-AU"/>
        </w:rPr>
      </w:pPr>
      <w:r>
        <w:rPr>
          <w:rFonts w:ascii="Arial" w:eastAsia="Times New Roman" w:hAnsi="Arial" w:cs="Arial"/>
          <w:lang w:eastAsia="en-AU"/>
        </w:rPr>
        <w:t xml:space="preserve">Practical or observation based assessment tasks require your presence and participation; you are responsible for tracking your tasks and ensuring they are achieved. </w:t>
      </w:r>
    </w:p>
    <w:p w:rsidR="0029537C" w:rsidRDefault="0029537C" w:rsidP="0029537C">
      <w:pPr>
        <w:pStyle w:val="ListParagraph"/>
        <w:rPr>
          <w:rFonts w:ascii="Arial" w:eastAsia="Times New Roman" w:hAnsi="Arial" w:cs="Arial"/>
          <w:lang w:eastAsia="en-AU"/>
        </w:rPr>
      </w:pPr>
    </w:p>
    <w:p w:rsidR="0029537C" w:rsidRDefault="0029537C" w:rsidP="0029537C">
      <w:pPr>
        <w:spacing w:after="0"/>
        <w:ind w:left="720"/>
        <w:contextualSpacing/>
        <w:rPr>
          <w:rFonts w:ascii="Arial" w:eastAsia="Times New Roman" w:hAnsi="Arial" w:cs="Arial"/>
          <w:lang w:eastAsia="en-AU"/>
        </w:rPr>
      </w:pPr>
    </w:p>
    <w:p w:rsidR="0029537C" w:rsidRDefault="0029537C" w:rsidP="00A817E9">
      <w:pPr>
        <w:rPr>
          <w:sz w:val="32"/>
          <w:szCs w:val="32"/>
        </w:rPr>
      </w:pPr>
    </w:p>
    <w:p w:rsidR="0029537C" w:rsidRDefault="0029537C" w:rsidP="00A817E9">
      <w:pPr>
        <w:rPr>
          <w:sz w:val="32"/>
          <w:szCs w:val="32"/>
        </w:rPr>
      </w:pPr>
    </w:p>
    <w:p w:rsidR="00622EE9" w:rsidRDefault="00622EE9" w:rsidP="00E551E2">
      <w:r>
        <w:rPr>
          <w:rFonts w:ascii="Arial" w:hAnsi="Arial" w:cs="Arial"/>
          <w:b/>
          <w:noProof/>
          <w:lang w:eastAsia="en-AU"/>
        </w:rPr>
        <w:lastRenderedPageBreak/>
        <w:drawing>
          <wp:anchor distT="0" distB="0" distL="114300" distR="114300" simplePos="0" relativeHeight="251661312" behindDoc="0" locked="0" layoutInCell="1" allowOverlap="1">
            <wp:simplePos x="0" y="0"/>
            <wp:positionH relativeFrom="column">
              <wp:posOffset>72390</wp:posOffset>
            </wp:positionH>
            <wp:positionV relativeFrom="paragraph">
              <wp:posOffset>172085</wp:posOffset>
            </wp:positionV>
            <wp:extent cx="1314450" cy="3060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306070"/>
                    </a:xfrm>
                    <a:prstGeom prst="rect">
                      <a:avLst/>
                    </a:prstGeom>
                    <a:noFill/>
                  </pic:spPr>
                </pic:pic>
              </a:graphicData>
            </a:graphic>
          </wp:anchor>
        </w:drawing>
      </w:r>
    </w:p>
    <w:tbl>
      <w:tblPr>
        <w:tblW w:w="88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2193"/>
        <w:gridCol w:w="2193"/>
        <w:gridCol w:w="2193"/>
      </w:tblGrid>
      <w:tr w:rsidR="00622EE9" w:rsidRPr="0055563F" w:rsidTr="0028498B">
        <w:trPr>
          <w:trHeight w:val="285"/>
        </w:trPr>
        <w:tc>
          <w:tcPr>
            <w:tcW w:w="8847" w:type="dxa"/>
            <w:gridSpan w:val="4"/>
            <w:tcBorders>
              <w:top w:val="single" w:sz="6" w:space="0" w:color="auto"/>
              <w:left w:val="single" w:sz="8" w:space="0" w:color="auto"/>
              <w:bottom w:val="single" w:sz="6" w:space="0" w:color="auto"/>
              <w:right w:val="single" w:sz="8" w:space="0" w:color="auto"/>
            </w:tcBorders>
            <w:shd w:val="clear" w:color="auto" w:fill="E0E0E0"/>
          </w:tcPr>
          <w:p w:rsidR="00622EE9" w:rsidRDefault="00622EE9" w:rsidP="00622EE9">
            <w:pPr>
              <w:spacing w:line="240" w:lineRule="auto"/>
              <w:jc w:val="center"/>
              <w:rPr>
                <w:rFonts w:eastAsia="Times New Roman" w:cs="Times New Roman"/>
                <w:b/>
                <w:sz w:val="28"/>
                <w:szCs w:val="28"/>
              </w:rPr>
            </w:pPr>
            <w:r w:rsidRPr="0055563F">
              <w:rPr>
                <w:rFonts w:ascii="Arial" w:hAnsi="Arial" w:cs="Arial"/>
              </w:rPr>
              <w:br w:type="page"/>
            </w:r>
            <w:r w:rsidRPr="00622EE9">
              <w:rPr>
                <w:rFonts w:eastAsia="Times New Roman" w:cs="Times New Roman"/>
                <w:b/>
                <w:sz w:val="28"/>
                <w:szCs w:val="28"/>
              </w:rPr>
              <w:t>AHCBUS504A Prepare estimates, quotes and tenders</w:t>
            </w:r>
          </w:p>
          <w:p w:rsidR="00622EE9" w:rsidRPr="008D6442" w:rsidRDefault="00622EE9" w:rsidP="00622EE9">
            <w:pPr>
              <w:spacing w:line="240" w:lineRule="auto"/>
              <w:jc w:val="center"/>
              <w:rPr>
                <w:rFonts w:ascii="Calibri" w:hAnsi="Calibri"/>
                <w:sz w:val="28"/>
                <w:szCs w:val="28"/>
              </w:rPr>
            </w:pPr>
            <w:r>
              <w:rPr>
                <w:rFonts w:ascii="Calibri" w:hAnsi="Calibri"/>
                <w:sz w:val="28"/>
                <w:szCs w:val="28"/>
              </w:rPr>
              <w:t>ASSESSMENT TASKS</w:t>
            </w:r>
          </w:p>
        </w:tc>
      </w:tr>
      <w:tr w:rsidR="00622EE9" w:rsidRPr="0055563F" w:rsidTr="0028498B">
        <w:trPr>
          <w:trHeight w:val="285"/>
        </w:trPr>
        <w:tc>
          <w:tcPr>
            <w:tcW w:w="2268" w:type="dxa"/>
            <w:tcBorders>
              <w:top w:val="single" w:sz="6" w:space="0" w:color="auto"/>
              <w:left w:val="single" w:sz="8" w:space="0" w:color="auto"/>
            </w:tcBorders>
          </w:tcPr>
          <w:p w:rsidR="00622EE9" w:rsidRPr="0055563F" w:rsidRDefault="00622EE9" w:rsidP="0028498B">
            <w:pPr>
              <w:rPr>
                <w:rFonts w:ascii="Arial" w:hAnsi="Arial" w:cs="Arial"/>
                <w:b/>
                <w:sz w:val="20"/>
              </w:rPr>
            </w:pPr>
            <w:r w:rsidRPr="0055563F">
              <w:rPr>
                <w:rFonts w:ascii="Arial" w:hAnsi="Arial" w:cs="Arial"/>
                <w:b/>
                <w:sz w:val="20"/>
              </w:rPr>
              <w:t>Name</w:t>
            </w:r>
          </w:p>
        </w:tc>
        <w:tc>
          <w:tcPr>
            <w:tcW w:w="6579" w:type="dxa"/>
            <w:gridSpan w:val="3"/>
            <w:tcBorders>
              <w:top w:val="single" w:sz="6" w:space="0" w:color="auto"/>
              <w:right w:val="single" w:sz="8" w:space="0" w:color="auto"/>
            </w:tcBorders>
          </w:tcPr>
          <w:p w:rsidR="00622EE9" w:rsidRPr="0055563F" w:rsidRDefault="00622EE9" w:rsidP="0028498B">
            <w:pPr>
              <w:spacing w:before="100" w:after="100"/>
              <w:rPr>
                <w:rFonts w:ascii="Arial" w:hAnsi="Arial" w:cs="Arial"/>
                <w:b/>
                <w:sz w:val="20"/>
              </w:rPr>
            </w:pPr>
          </w:p>
        </w:tc>
      </w:tr>
      <w:tr w:rsidR="00622EE9" w:rsidRPr="0055563F" w:rsidTr="0028498B">
        <w:trPr>
          <w:trHeight w:val="279"/>
        </w:trPr>
        <w:tc>
          <w:tcPr>
            <w:tcW w:w="2268" w:type="dxa"/>
            <w:tcBorders>
              <w:left w:val="single" w:sz="8" w:space="0" w:color="auto"/>
            </w:tcBorders>
          </w:tcPr>
          <w:p w:rsidR="00622EE9" w:rsidRPr="0055563F" w:rsidRDefault="00622EE9" w:rsidP="0028498B">
            <w:pPr>
              <w:spacing w:before="100" w:after="100"/>
              <w:ind w:left="34"/>
              <w:rPr>
                <w:rFonts w:ascii="Arial" w:hAnsi="Arial" w:cs="Arial"/>
                <w:b/>
                <w:sz w:val="20"/>
              </w:rPr>
            </w:pPr>
            <w:r w:rsidRPr="0055563F">
              <w:rPr>
                <w:rFonts w:ascii="Arial" w:hAnsi="Arial" w:cs="Arial"/>
                <w:b/>
                <w:sz w:val="20"/>
              </w:rPr>
              <w:t>Student ID No</w:t>
            </w:r>
          </w:p>
        </w:tc>
        <w:tc>
          <w:tcPr>
            <w:tcW w:w="6579" w:type="dxa"/>
            <w:gridSpan w:val="3"/>
            <w:tcBorders>
              <w:right w:val="single" w:sz="8" w:space="0" w:color="auto"/>
            </w:tcBorders>
          </w:tcPr>
          <w:p w:rsidR="00622EE9" w:rsidRPr="0055563F" w:rsidRDefault="00622EE9" w:rsidP="0028498B">
            <w:pPr>
              <w:spacing w:before="100" w:after="100"/>
              <w:rPr>
                <w:rFonts w:ascii="Arial" w:hAnsi="Arial" w:cs="Arial"/>
                <w:b/>
                <w:sz w:val="20"/>
              </w:rPr>
            </w:pPr>
          </w:p>
        </w:tc>
      </w:tr>
      <w:tr w:rsidR="00622EE9" w:rsidRPr="0055563F" w:rsidTr="0028498B">
        <w:trPr>
          <w:trHeight w:val="279"/>
        </w:trPr>
        <w:tc>
          <w:tcPr>
            <w:tcW w:w="2268" w:type="dxa"/>
            <w:tcBorders>
              <w:left w:val="single" w:sz="8" w:space="0" w:color="auto"/>
            </w:tcBorders>
          </w:tcPr>
          <w:p w:rsidR="00622EE9" w:rsidRPr="0055563F" w:rsidRDefault="00622EE9" w:rsidP="0028498B">
            <w:pPr>
              <w:spacing w:before="100" w:after="100"/>
              <w:ind w:left="34"/>
              <w:rPr>
                <w:rFonts w:ascii="Arial" w:hAnsi="Arial" w:cs="Arial"/>
                <w:b/>
                <w:i/>
                <w:sz w:val="20"/>
              </w:rPr>
            </w:pPr>
            <w:r w:rsidRPr="0055563F">
              <w:rPr>
                <w:rFonts w:ascii="Arial" w:hAnsi="Arial" w:cs="Arial"/>
                <w:b/>
                <w:sz w:val="20"/>
              </w:rPr>
              <w:t>Class  Code</w:t>
            </w:r>
          </w:p>
        </w:tc>
        <w:tc>
          <w:tcPr>
            <w:tcW w:w="6579" w:type="dxa"/>
            <w:gridSpan w:val="3"/>
            <w:tcBorders>
              <w:right w:val="single" w:sz="8" w:space="0" w:color="auto"/>
            </w:tcBorders>
          </w:tcPr>
          <w:p w:rsidR="00622EE9" w:rsidRPr="0055563F" w:rsidRDefault="00622EE9" w:rsidP="0028498B">
            <w:pPr>
              <w:spacing w:before="100" w:after="100"/>
              <w:rPr>
                <w:rFonts w:ascii="Arial" w:hAnsi="Arial" w:cs="Arial"/>
                <w:b/>
                <w:sz w:val="20"/>
              </w:rPr>
            </w:pPr>
          </w:p>
        </w:tc>
      </w:tr>
      <w:tr w:rsidR="00622EE9" w:rsidRPr="0055563F" w:rsidTr="0028498B">
        <w:trPr>
          <w:trHeight w:val="279"/>
        </w:trPr>
        <w:tc>
          <w:tcPr>
            <w:tcW w:w="2268" w:type="dxa"/>
            <w:tcBorders>
              <w:left w:val="single" w:sz="8" w:space="0" w:color="auto"/>
            </w:tcBorders>
          </w:tcPr>
          <w:p w:rsidR="00622EE9" w:rsidRPr="0055563F" w:rsidRDefault="00622EE9" w:rsidP="0028498B">
            <w:pPr>
              <w:spacing w:before="100" w:after="100"/>
              <w:ind w:left="34"/>
              <w:rPr>
                <w:rFonts w:ascii="Arial" w:hAnsi="Arial" w:cs="Arial"/>
                <w:b/>
                <w:sz w:val="20"/>
              </w:rPr>
            </w:pPr>
            <w:r w:rsidRPr="003776A8">
              <w:rPr>
                <w:rFonts w:ascii="Arial" w:eastAsia="Times New Roman" w:hAnsi="Arial" w:cs="Arial"/>
                <w:b/>
                <w:sz w:val="20"/>
                <w:szCs w:val="24"/>
              </w:rPr>
              <w:t xml:space="preserve">Assessment Task </w:t>
            </w:r>
            <w:r w:rsidRPr="003776A8">
              <w:rPr>
                <w:rFonts w:ascii="Arial" w:eastAsia="Times New Roman" w:hAnsi="Arial" w:cs="Arial"/>
                <w:sz w:val="20"/>
                <w:szCs w:val="24"/>
              </w:rPr>
              <w:t>(Name &amp; No. as per handout)</w:t>
            </w:r>
          </w:p>
        </w:tc>
        <w:tc>
          <w:tcPr>
            <w:tcW w:w="6579" w:type="dxa"/>
            <w:gridSpan w:val="3"/>
            <w:tcBorders>
              <w:right w:val="single" w:sz="8" w:space="0" w:color="auto"/>
            </w:tcBorders>
          </w:tcPr>
          <w:p w:rsidR="00622EE9" w:rsidRPr="0055563F" w:rsidRDefault="00622EE9" w:rsidP="0028498B">
            <w:pPr>
              <w:spacing w:before="100" w:after="100"/>
              <w:rPr>
                <w:rFonts w:ascii="Arial" w:hAnsi="Arial" w:cs="Arial"/>
                <w:b/>
                <w:sz w:val="20"/>
              </w:rPr>
            </w:pPr>
          </w:p>
        </w:tc>
      </w:tr>
      <w:tr w:rsidR="00622EE9" w:rsidRPr="0055563F" w:rsidTr="0028498B">
        <w:trPr>
          <w:trHeight w:val="279"/>
        </w:trPr>
        <w:tc>
          <w:tcPr>
            <w:tcW w:w="2268" w:type="dxa"/>
            <w:tcBorders>
              <w:left w:val="single" w:sz="8" w:space="0" w:color="auto"/>
            </w:tcBorders>
          </w:tcPr>
          <w:p w:rsidR="00622EE9" w:rsidRPr="0055563F" w:rsidRDefault="00622EE9" w:rsidP="0028498B">
            <w:pPr>
              <w:spacing w:before="100" w:after="100"/>
              <w:ind w:left="34"/>
              <w:rPr>
                <w:rFonts w:ascii="Arial" w:hAnsi="Arial" w:cs="Arial"/>
                <w:b/>
                <w:sz w:val="20"/>
              </w:rPr>
            </w:pPr>
            <w:r w:rsidRPr="0055563F">
              <w:rPr>
                <w:rFonts w:ascii="Arial" w:hAnsi="Arial" w:cs="Arial"/>
                <w:b/>
                <w:sz w:val="20"/>
              </w:rPr>
              <w:t>Facilitator Name</w:t>
            </w:r>
          </w:p>
        </w:tc>
        <w:tc>
          <w:tcPr>
            <w:tcW w:w="6579" w:type="dxa"/>
            <w:gridSpan w:val="3"/>
            <w:tcBorders>
              <w:right w:val="single" w:sz="8" w:space="0" w:color="auto"/>
            </w:tcBorders>
          </w:tcPr>
          <w:p w:rsidR="00622EE9" w:rsidRPr="0055563F" w:rsidRDefault="00622EE9" w:rsidP="0028498B">
            <w:pPr>
              <w:spacing w:before="100" w:after="100"/>
              <w:rPr>
                <w:rFonts w:ascii="Arial" w:hAnsi="Arial" w:cs="Arial"/>
                <w:b/>
                <w:sz w:val="20"/>
              </w:rPr>
            </w:pPr>
          </w:p>
        </w:tc>
      </w:tr>
      <w:tr w:rsidR="00622EE9" w:rsidRPr="0055563F" w:rsidTr="0028498B">
        <w:trPr>
          <w:trHeight w:val="279"/>
        </w:trPr>
        <w:tc>
          <w:tcPr>
            <w:tcW w:w="2268" w:type="dxa"/>
            <w:tcBorders>
              <w:left w:val="single" w:sz="8" w:space="0" w:color="auto"/>
              <w:bottom w:val="double" w:sz="4" w:space="0" w:color="auto"/>
            </w:tcBorders>
          </w:tcPr>
          <w:p w:rsidR="00622EE9" w:rsidRPr="0055563F" w:rsidRDefault="00622EE9" w:rsidP="0028498B">
            <w:pPr>
              <w:spacing w:before="100" w:after="100"/>
              <w:ind w:left="34"/>
              <w:rPr>
                <w:rFonts w:ascii="Arial" w:hAnsi="Arial" w:cs="Arial"/>
                <w:b/>
                <w:sz w:val="20"/>
              </w:rPr>
            </w:pPr>
            <w:r w:rsidRPr="0055563F">
              <w:rPr>
                <w:rFonts w:ascii="Arial" w:hAnsi="Arial" w:cs="Arial"/>
                <w:b/>
                <w:sz w:val="20"/>
              </w:rPr>
              <w:t>Due Date</w:t>
            </w:r>
          </w:p>
        </w:tc>
        <w:tc>
          <w:tcPr>
            <w:tcW w:w="2193" w:type="dxa"/>
            <w:tcBorders>
              <w:bottom w:val="double" w:sz="4" w:space="0" w:color="auto"/>
              <w:right w:val="single" w:sz="8" w:space="0" w:color="auto"/>
            </w:tcBorders>
          </w:tcPr>
          <w:p w:rsidR="00622EE9" w:rsidRPr="0055563F" w:rsidRDefault="00622EE9" w:rsidP="0028498B">
            <w:pPr>
              <w:spacing w:before="100" w:after="100"/>
              <w:rPr>
                <w:rFonts w:ascii="Arial" w:hAnsi="Arial" w:cs="Arial"/>
                <w:b/>
                <w:sz w:val="20"/>
              </w:rPr>
            </w:pPr>
          </w:p>
        </w:tc>
        <w:tc>
          <w:tcPr>
            <w:tcW w:w="2193" w:type="dxa"/>
            <w:tcBorders>
              <w:bottom w:val="double" w:sz="4" w:space="0" w:color="auto"/>
              <w:right w:val="single" w:sz="8" w:space="0" w:color="auto"/>
            </w:tcBorders>
          </w:tcPr>
          <w:p w:rsidR="00622EE9" w:rsidRPr="0055563F" w:rsidRDefault="00622EE9" w:rsidP="0028498B">
            <w:pPr>
              <w:spacing w:before="100" w:after="100"/>
              <w:rPr>
                <w:rFonts w:ascii="Arial" w:hAnsi="Arial" w:cs="Arial"/>
                <w:b/>
                <w:sz w:val="20"/>
              </w:rPr>
            </w:pPr>
            <w:r w:rsidRPr="0055563F">
              <w:rPr>
                <w:rFonts w:ascii="Arial" w:hAnsi="Arial" w:cs="Arial"/>
                <w:b/>
                <w:sz w:val="20"/>
              </w:rPr>
              <w:t>Submitted Date</w:t>
            </w:r>
          </w:p>
        </w:tc>
        <w:tc>
          <w:tcPr>
            <w:tcW w:w="2193" w:type="dxa"/>
            <w:tcBorders>
              <w:bottom w:val="double" w:sz="4" w:space="0" w:color="auto"/>
              <w:right w:val="single" w:sz="8" w:space="0" w:color="auto"/>
            </w:tcBorders>
          </w:tcPr>
          <w:p w:rsidR="00622EE9" w:rsidRPr="0055563F" w:rsidRDefault="00622EE9" w:rsidP="0028498B">
            <w:pPr>
              <w:spacing w:before="100" w:after="100"/>
              <w:rPr>
                <w:rFonts w:ascii="Arial" w:hAnsi="Arial" w:cs="Arial"/>
                <w:b/>
                <w:sz w:val="20"/>
              </w:rPr>
            </w:pPr>
          </w:p>
        </w:tc>
      </w:tr>
    </w:tbl>
    <w:p w:rsidR="00622EE9" w:rsidRPr="0055563F" w:rsidRDefault="00622EE9" w:rsidP="00622EE9">
      <w:pPr>
        <w:spacing w:line="240" w:lineRule="auto"/>
        <w:rPr>
          <w:rFonts w:ascii="Arial" w:hAnsi="Arial" w:cs="Arial"/>
          <w:b/>
          <w:bCs/>
          <w:i/>
          <w:iCs/>
          <w:sz w:val="20"/>
        </w:rPr>
      </w:pPr>
      <w:r w:rsidRPr="0055563F">
        <w:rPr>
          <w:rFonts w:ascii="Arial" w:hAnsi="Arial" w:cs="Arial"/>
          <w:b/>
          <w:bCs/>
          <w:i/>
          <w:iCs/>
          <w:sz w:val="20"/>
        </w:rPr>
        <w:t>In submitting this assignment for assessment, the student acknowledges that:</w:t>
      </w:r>
    </w:p>
    <w:p w:rsidR="00622EE9" w:rsidRPr="0055563F" w:rsidRDefault="00622EE9" w:rsidP="00622EE9">
      <w:pPr>
        <w:numPr>
          <w:ilvl w:val="0"/>
          <w:numId w:val="12"/>
        </w:numPr>
        <w:spacing w:before="120" w:after="120" w:line="240" w:lineRule="auto"/>
        <w:rPr>
          <w:rFonts w:ascii="Arial" w:hAnsi="Arial" w:cs="Arial"/>
          <w:b/>
          <w:bCs/>
          <w:i/>
          <w:iCs/>
          <w:sz w:val="20"/>
        </w:rPr>
      </w:pPr>
      <w:r w:rsidRPr="0055563F">
        <w:rPr>
          <w:rFonts w:ascii="Arial" w:hAnsi="Arial" w:cs="Arial"/>
          <w:b/>
          <w:bCs/>
          <w:i/>
          <w:iCs/>
          <w:sz w:val="20"/>
        </w:rPr>
        <w:t>References are included, where applicable</w:t>
      </w:r>
    </w:p>
    <w:p w:rsidR="00622EE9" w:rsidRPr="0055563F" w:rsidRDefault="00622EE9" w:rsidP="00622EE9">
      <w:pPr>
        <w:numPr>
          <w:ilvl w:val="0"/>
          <w:numId w:val="12"/>
        </w:numPr>
        <w:spacing w:before="120" w:after="120" w:line="240" w:lineRule="auto"/>
        <w:rPr>
          <w:rFonts w:ascii="Arial" w:hAnsi="Arial" w:cs="Arial"/>
          <w:b/>
          <w:bCs/>
          <w:i/>
          <w:iCs/>
          <w:sz w:val="20"/>
        </w:rPr>
      </w:pPr>
      <w:r w:rsidRPr="0055563F">
        <w:rPr>
          <w:rFonts w:ascii="Arial" w:hAnsi="Arial" w:cs="Arial"/>
          <w:b/>
          <w:bCs/>
          <w:i/>
          <w:iCs/>
          <w:sz w:val="20"/>
        </w:rPr>
        <w:t>A backup copy of the assignment has been retained by the student</w:t>
      </w:r>
    </w:p>
    <w:p w:rsidR="00622EE9" w:rsidRDefault="00622EE9" w:rsidP="00622EE9">
      <w:pPr>
        <w:numPr>
          <w:ilvl w:val="0"/>
          <w:numId w:val="12"/>
        </w:numPr>
        <w:spacing w:before="120" w:after="120" w:line="240" w:lineRule="auto"/>
        <w:rPr>
          <w:rFonts w:ascii="Arial" w:hAnsi="Arial" w:cs="Arial"/>
          <w:b/>
          <w:bCs/>
          <w:i/>
          <w:iCs/>
          <w:sz w:val="20"/>
        </w:rPr>
      </w:pPr>
      <w:r w:rsidRPr="0055563F">
        <w:rPr>
          <w:rFonts w:ascii="Arial" w:hAnsi="Arial" w:cs="Arial"/>
          <w:b/>
          <w:bCs/>
          <w:i/>
          <w:iCs/>
          <w:sz w:val="20"/>
        </w:rPr>
        <w:t xml:space="preserve">The Chisholm Institute policy on plagiarism has not been breached </w:t>
      </w:r>
      <w:r w:rsidRPr="0055563F">
        <w:rPr>
          <w:rFonts w:ascii="Arial" w:hAnsi="Arial" w:cs="Arial"/>
          <w:b/>
          <w:bCs/>
          <w:i/>
          <w:iCs/>
          <w:sz w:val="20"/>
        </w:rPr>
        <w:br/>
        <w:t>(that is, the contents of the assignment are all the work of the student, including in-class small group work and work in the student’s practice environment).</w:t>
      </w:r>
    </w:p>
    <w:p w:rsidR="00622EE9" w:rsidRPr="00792F05" w:rsidRDefault="00622EE9" w:rsidP="00622EE9">
      <w:pPr>
        <w:spacing w:before="120" w:after="120" w:line="240" w:lineRule="auto"/>
        <w:ind w:left="720"/>
        <w:rPr>
          <w:rFonts w:ascii="Arial" w:hAnsi="Arial" w:cs="Arial"/>
          <w:b/>
          <w:bCs/>
          <w:i/>
          <w:iCs/>
          <w:sz w:val="20"/>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5"/>
      </w:tblGrid>
      <w:tr w:rsidR="00622EE9" w:rsidRPr="0055563F" w:rsidTr="0028498B">
        <w:trPr>
          <w:trHeight w:val="3137"/>
        </w:trPr>
        <w:tc>
          <w:tcPr>
            <w:tcW w:w="8897" w:type="dxa"/>
            <w:tcBorders>
              <w:top w:val="single" w:sz="4" w:space="0" w:color="auto"/>
              <w:left w:val="single" w:sz="4" w:space="0" w:color="auto"/>
              <w:bottom w:val="single" w:sz="4" w:space="0" w:color="auto"/>
              <w:right w:val="single" w:sz="4" w:space="0" w:color="auto"/>
            </w:tcBorders>
            <w:hideMark/>
          </w:tcPr>
          <w:p w:rsidR="00622EE9" w:rsidRPr="008E1DE9" w:rsidRDefault="00622EE9" w:rsidP="0028498B">
            <w:pPr>
              <w:tabs>
                <w:tab w:val="right" w:leader="dot" w:pos="9000"/>
              </w:tabs>
              <w:ind w:right="2871"/>
              <w:rPr>
                <w:rFonts w:ascii="Arial" w:hAnsi="Arial" w:cs="Arial"/>
                <w:b/>
                <w:i/>
                <w:sz w:val="16"/>
                <w:szCs w:val="16"/>
              </w:rPr>
            </w:pPr>
            <w:r w:rsidRPr="008E1DE9">
              <w:rPr>
                <w:rFonts w:ascii="Arial" w:hAnsi="Arial" w:cs="Arial"/>
                <w:b/>
                <w:i/>
                <w:sz w:val="16"/>
                <w:szCs w:val="16"/>
              </w:rPr>
              <w:t xml:space="preserve">Department Use Only:  </w:t>
            </w:r>
          </w:p>
          <w:p w:rsidR="00622EE9" w:rsidRPr="009D5112" w:rsidRDefault="00622EE9" w:rsidP="0028498B">
            <w:pPr>
              <w:tabs>
                <w:tab w:val="right" w:leader="dot" w:pos="9000"/>
              </w:tabs>
              <w:ind w:right="2871"/>
              <w:rPr>
                <w:rFonts w:ascii="Arial" w:hAnsi="Arial" w:cs="Arial"/>
                <w:b/>
                <w:sz w:val="24"/>
              </w:rPr>
            </w:pPr>
            <w:r w:rsidRPr="0055563F">
              <w:rPr>
                <w:rFonts w:ascii="Arial" w:hAnsi="Arial" w:cs="Arial"/>
                <w:b/>
                <w:i/>
              </w:rPr>
              <w:t xml:space="preserve">               </w:t>
            </w:r>
            <w:r w:rsidRPr="008E1DE9">
              <w:rPr>
                <w:rFonts w:ascii="Arial" w:hAnsi="Arial" w:cs="Arial"/>
                <w:b/>
                <w:i/>
                <w:sz w:val="24"/>
              </w:rPr>
              <w:t>ASSESSMENT TASK DECISION</w:t>
            </w:r>
            <w:r>
              <w:rPr>
                <w:rFonts w:ascii="Arial" w:hAnsi="Arial" w:cs="Arial"/>
                <w:b/>
                <w:i/>
                <w:sz w:val="24"/>
              </w:rPr>
              <w:t xml:space="preserve"> </w:t>
            </w:r>
          </w:p>
          <w:p w:rsidR="00622EE9" w:rsidRPr="008E1DE9" w:rsidRDefault="00622EE9" w:rsidP="0028498B">
            <w:pPr>
              <w:tabs>
                <w:tab w:val="right" w:leader="dot" w:pos="9000"/>
              </w:tabs>
              <w:rPr>
                <w:rFonts w:ascii="Arial" w:hAnsi="Arial" w:cs="Arial"/>
                <w:b/>
                <w:i/>
                <w:sz w:val="18"/>
                <w:szCs w:val="18"/>
              </w:rPr>
            </w:pPr>
            <w:r w:rsidRPr="008E1DE9">
              <w:rPr>
                <w:rFonts w:ascii="Arial" w:hAnsi="Arial" w:cs="Arial"/>
                <w:b/>
                <w:i/>
                <w:sz w:val="18"/>
                <w:szCs w:val="18"/>
              </w:rPr>
              <w:t>Comments:</w:t>
            </w:r>
          </w:p>
          <w:p w:rsidR="00622EE9" w:rsidRPr="0001266A" w:rsidRDefault="00622EE9" w:rsidP="0028498B">
            <w:pPr>
              <w:tabs>
                <w:tab w:val="right" w:leader="dot" w:pos="9000"/>
              </w:tabs>
              <w:rPr>
                <w:rFonts w:ascii="Arial" w:hAnsi="Arial" w:cs="Arial"/>
              </w:rPr>
            </w:pPr>
          </w:p>
        </w:tc>
      </w:tr>
      <w:tr w:rsidR="00622EE9" w:rsidRPr="0055563F" w:rsidTr="0028498B">
        <w:tc>
          <w:tcPr>
            <w:tcW w:w="8897" w:type="dxa"/>
            <w:tcBorders>
              <w:top w:val="single" w:sz="4" w:space="0" w:color="auto"/>
              <w:left w:val="single" w:sz="4" w:space="0" w:color="auto"/>
              <w:bottom w:val="single" w:sz="4" w:space="0" w:color="auto"/>
              <w:right w:val="single" w:sz="4" w:space="0" w:color="auto"/>
            </w:tcBorders>
            <w:hideMark/>
          </w:tcPr>
          <w:p w:rsidR="00622EE9" w:rsidRDefault="00622EE9" w:rsidP="0028498B">
            <w:pPr>
              <w:tabs>
                <w:tab w:val="right" w:leader="dot" w:pos="9000"/>
              </w:tabs>
              <w:ind w:right="287"/>
              <w:rPr>
                <w:rFonts w:ascii="Arial" w:hAnsi="Arial" w:cs="Arial"/>
                <w:sz w:val="32"/>
                <w:szCs w:val="32"/>
              </w:rPr>
            </w:pPr>
            <w:r>
              <w:rPr>
                <w:rFonts w:ascii="Arial" w:hAnsi="Arial" w:cs="Arial"/>
                <w:b/>
                <w:i/>
              </w:rPr>
              <w:t xml:space="preserve">Task </w:t>
            </w:r>
            <w:r w:rsidRPr="00853B84">
              <w:rPr>
                <w:rFonts w:ascii="Arial" w:hAnsi="Arial" w:cs="Arial"/>
                <w:b/>
                <w:i/>
              </w:rPr>
              <w:t>Outcome:</w:t>
            </w:r>
            <w:r w:rsidRPr="00853B84">
              <w:rPr>
                <w:rFonts w:ascii="Arial" w:hAnsi="Arial" w:cs="Arial"/>
              </w:rPr>
              <w:t xml:space="preserve">     </w:t>
            </w:r>
            <w:r w:rsidRPr="00853B84">
              <w:rPr>
                <w:rFonts w:ascii="Arial" w:hAnsi="Arial" w:cs="Arial"/>
                <w:sz w:val="32"/>
                <w:szCs w:val="32"/>
              </w:rPr>
              <w:t xml:space="preserve"> </w:t>
            </w:r>
          </w:p>
          <w:p w:rsidR="00622EE9" w:rsidRDefault="00622EE9" w:rsidP="0028498B">
            <w:pPr>
              <w:tabs>
                <w:tab w:val="right" w:leader="dot" w:pos="9000"/>
              </w:tabs>
              <w:ind w:right="287"/>
              <w:rPr>
                <w:rFonts w:ascii="Arial" w:hAnsi="Arial" w:cs="Arial"/>
                <w:b/>
                <w:sz w:val="24"/>
              </w:rPr>
            </w:pPr>
            <w:r w:rsidRPr="009D5112">
              <w:rPr>
                <w:rFonts w:ascii="Arial" w:hAnsi="Arial" w:cs="Arial"/>
                <w:b/>
                <w:sz w:val="24"/>
              </w:rPr>
              <w:sym w:font="Wingdings" w:char="F06F"/>
            </w:r>
            <w:r>
              <w:rPr>
                <w:rFonts w:ascii="Arial" w:hAnsi="Arial" w:cs="Arial"/>
                <w:b/>
                <w:sz w:val="24"/>
              </w:rPr>
              <w:t xml:space="preserve"> </w:t>
            </w:r>
            <w:r>
              <w:rPr>
                <w:rFonts w:ascii="Arial" w:hAnsi="Arial" w:cs="Arial"/>
                <w:sz w:val="24"/>
              </w:rPr>
              <w:t>fail &lt;50%</w:t>
            </w:r>
            <w:r>
              <w:rPr>
                <w:rFonts w:ascii="Arial" w:hAnsi="Arial" w:cs="Arial"/>
                <w:b/>
                <w:sz w:val="24"/>
              </w:rPr>
              <w:t xml:space="preserve">  </w:t>
            </w:r>
            <w:r w:rsidRPr="009D5112">
              <w:rPr>
                <w:rFonts w:ascii="Arial" w:hAnsi="Arial" w:cs="Arial"/>
                <w:b/>
                <w:sz w:val="24"/>
              </w:rPr>
              <w:sym w:font="Wingdings" w:char="F06F"/>
            </w:r>
            <w:r>
              <w:rPr>
                <w:rFonts w:ascii="Arial" w:hAnsi="Arial" w:cs="Arial"/>
                <w:b/>
                <w:sz w:val="24"/>
              </w:rPr>
              <w:t xml:space="preserve"> </w:t>
            </w:r>
            <w:r>
              <w:rPr>
                <w:rFonts w:ascii="Arial" w:hAnsi="Arial" w:cs="Arial"/>
                <w:sz w:val="24"/>
              </w:rPr>
              <w:t xml:space="preserve">pass </w:t>
            </w:r>
            <w:r w:rsidRPr="009D5112">
              <w:rPr>
                <w:rFonts w:ascii="Arial" w:hAnsi="Arial" w:cs="Arial"/>
                <w:sz w:val="24"/>
              </w:rPr>
              <w:t>50</w:t>
            </w:r>
            <w:r>
              <w:rPr>
                <w:rFonts w:ascii="Arial" w:hAnsi="Arial" w:cs="Arial"/>
                <w:sz w:val="24"/>
              </w:rPr>
              <w:t>-59</w:t>
            </w:r>
            <w:r w:rsidRPr="009D5112">
              <w:rPr>
                <w:rFonts w:ascii="Arial" w:hAnsi="Arial" w:cs="Arial"/>
                <w:sz w:val="24"/>
              </w:rPr>
              <w:t>%</w:t>
            </w:r>
            <w:r>
              <w:rPr>
                <w:rFonts w:ascii="Arial" w:hAnsi="Arial" w:cs="Arial"/>
                <w:b/>
                <w:sz w:val="24"/>
              </w:rPr>
              <w:t xml:space="preserve">  </w:t>
            </w:r>
            <w:r w:rsidRPr="009D5112">
              <w:rPr>
                <w:rFonts w:ascii="Arial" w:hAnsi="Arial" w:cs="Arial"/>
                <w:b/>
                <w:sz w:val="24"/>
              </w:rPr>
              <w:sym w:font="Wingdings" w:char="F06F"/>
            </w:r>
            <w:r>
              <w:rPr>
                <w:rFonts w:ascii="Arial" w:hAnsi="Arial" w:cs="Arial"/>
                <w:b/>
                <w:sz w:val="24"/>
              </w:rPr>
              <w:t xml:space="preserve"> </w:t>
            </w:r>
            <w:r w:rsidRPr="009D5112">
              <w:rPr>
                <w:rFonts w:ascii="Arial" w:hAnsi="Arial" w:cs="Arial"/>
                <w:sz w:val="24"/>
              </w:rPr>
              <w:t xml:space="preserve">credit  </w:t>
            </w:r>
            <w:r>
              <w:rPr>
                <w:rFonts w:ascii="Arial" w:hAnsi="Arial" w:cs="Arial"/>
                <w:sz w:val="24"/>
              </w:rPr>
              <w:t>60-69</w:t>
            </w:r>
            <w:r>
              <w:rPr>
                <w:rFonts w:ascii="Arial" w:hAnsi="Arial" w:cs="Arial"/>
                <w:b/>
                <w:sz w:val="24"/>
              </w:rPr>
              <w:t xml:space="preserve">% </w:t>
            </w:r>
            <w:r w:rsidRPr="009D5112">
              <w:rPr>
                <w:rFonts w:ascii="Arial" w:hAnsi="Arial" w:cs="Arial"/>
                <w:b/>
                <w:sz w:val="24"/>
              </w:rPr>
              <w:sym w:font="Wingdings" w:char="F06F"/>
            </w:r>
            <w:r>
              <w:rPr>
                <w:rFonts w:ascii="Arial" w:hAnsi="Arial" w:cs="Arial"/>
                <w:b/>
                <w:sz w:val="24"/>
              </w:rPr>
              <w:t xml:space="preserve"> </w:t>
            </w:r>
            <w:r>
              <w:rPr>
                <w:rFonts w:ascii="Arial" w:hAnsi="Arial" w:cs="Arial"/>
                <w:sz w:val="24"/>
              </w:rPr>
              <w:t>distinction 70-79</w:t>
            </w:r>
            <w:r>
              <w:rPr>
                <w:rFonts w:ascii="Arial" w:hAnsi="Arial" w:cs="Arial"/>
                <w:b/>
                <w:sz w:val="24"/>
              </w:rPr>
              <w:t xml:space="preserve">% </w:t>
            </w:r>
          </w:p>
          <w:p w:rsidR="00622EE9" w:rsidRPr="009D5112" w:rsidRDefault="00622EE9" w:rsidP="0028498B">
            <w:pPr>
              <w:tabs>
                <w:tab w:val="right" w:leader="dot" w:pos="9000"/>
              </w:tabs>
              <w:ind w:right="287"/>
              <w:rPr>
                <w:rFonts w:ascii="Arial" w:hAnsi="Arial" w:cs="Arial"/>
                <w:b/>
                <w:sz w:val="24"/>
              </w:rPr>
            </w:pPr>
            <w:r w:rsidRPr="009D5112">
              <w:rPr>
                <w:rFonts w:ascii="Arial" w:hAnsi="Arial" w:cs="Arial"/>
                <w:b/>
                <w:sz w:val="24"/>
              </w:rPr>
              <w:sym w:font="Wingdings" w:char="F06F"/>
            </w:r>
            <w:r>
              <w:rPr>
                <w:rFonts w:ascii="Arial" w:hAnsi="Arial" w:cs="Arial"/>
                <w:b/>
                <w:sz w:val="24"/>
              </w:rPr>
              <w:t xml:space="preserve"> </w:t>
            </w:r>
            <w:r>
              <w:rPr>
                <w:rFonts w:ascii="Arial" w:hAnsi="Arial" w:cs="Arial"/>
                <w:sz w:val="24"/>
              </w:rPr>
              <w:t>high distinction 80-100</w:t>
            </w:r>
            <w:r w:rsidRPr="009D5112">
              <w:rPr>
                <w:rFonts w:ascii="Arial" w:hAnsi="Arial" w:cs="Arial"/>
                <w:sz w:val="24"/>
              </w:rPr>
              <w:t>%</w:t>
            </w:r>
            <w:r>
              <w:rPr>
                <w:rFonts w:ascii="Arial" w:hAnsi="Arial" w:cs="Arial"/>
                <w:b/>
                <w:sz w:val="24"/>
              </w:rPr>
              <w:t xml:space="preserve"> </w:t>
            </w:r>
          </w:p>
          <w:p w:rsidR="00622EE9" w:rsidRPr="0055563F" w:rsidRDefault="00622EE9" w:rsidP="0028498B">
            <w:pPr>
              <w:tabs>
                <w:tab w:val="right" w:leader="dot" w:pos="9000"/>
              </w:tabs>
              <w:rPr>
                <w:rFonts w:ascii="Arial" w:hAnsi="Arial" w:cs="Arial"/>
              </w:rPr>
            </w:pPr>
          </w:p>
        </w:tc>
      </w:tr>
      <w:tr w:rsidR="00622EE9" w:rsidRPr="0055563F" w:rsidTr="0028498B">
        <w:tc>
          <w:tcPr>
            <w:tcW w:w="8897" w:type="dxa"/>
            <w:tcBorders>
              <w:top w:val="single" w:sz="4" w:space="0" w:color="auto"/>
              <w:left w:val="single" w:sz="4" w:space="0" w:color="auto"/>
              <w:bottom w:val="single" w:sz="4" w:space="0" w:color="auto"/>
              <w:right w:val="single" w:sz="4" w:space="0" w:color="auto"/>
            </w:tcBorders>
            <w:hideMark/>
          </w:tcPr>
          <w:p w:rsidR="00622EE9" w:rsidRDefault="00622EE9" w:rsidP="0028498B">
            <w:pPr>
              <w:tabs>
                <w:tab w:val="right" w:leader="dot" w:pos="9000"/>
              </w:tabs>
              <w:rPr>
                <w:rFonts w:ascii="Arial" w:hAnsi="Arial" w:cs="Arial"/>
                <w:i/>
                <w:sz w:val="12"/>
                <w:szCs w:val="12"/>
              </w:rPr>
            </w:pPr>
          </w:p>
          <w:p w:rsidR="00622EE9" w:rsidRDefault="00622EE9" w:rsidP="0028498B">
            <w:pPr>
              <w:tabs>
                <w:tab w:val="right" w:leader="dot" w:pos="9000"/>
              </w:tabs>
              <w:rPr>
                <w:rFonts w:ascii="Arial" w:hAnsi="Arial" w:cs="Arial"/>
                <w:i/>
                <w:sz w:val="12"/>
                <w:szCs w:val="12"/>
              </w:rPr>
            </w:pPr>
            <w:r>
              <w:rPr>
                <w:rFonts w:ascii="Arial" w:hAnsi="Arial" w:cs="Arial"/>
                <w:i/>
                <w:sz w:val="12"/>
                <w:szCs w:val="12"/>
              </w:rPr>
              <w:t>Entering a grade and saving associated evidence in Chisholm Institute’s files provides verification by the assessor.</w:t>
            </w:r>
          </w:p>
          <w:p w:rsidR="00622EE9" w:rsidRPr="0055563F" w:rsidRDefault="00622EE9" w:rsidP="0028498B">
            <w:pPr>
              <w:tabs>
                <w:tab w:val="right" w:leader="dot" w:pos="9000"/>
              </w:tabs>
              <w:spacing w:before="360" w:line="240" w:lineRule="auto"/>
              <w:rPr>
                <w:rFonts w:ascii="Arial" w:hAnsi="Arial" w:cs="Arial"/>
              </w:rPr>
            </w:pPr>
            <w:r>
              <w:rPr>
                <w:rFonts w:ascii="Arial" w:hAnsi="Arial" w:cs="Arial"/>
              </w:rPr>
              <w:t>Assessor Name</w:t>
            </w:r>
            <w:r w:rsidRPr="0055563F">
              <w:rPr>
                <w:rFonts w:ascii="Arial" w:hAnsi="Arial" w:cs="Arial"/>
              </w:rPr>
              <w:t xml:space="preserve">:   </w:t>
            </w:r>
            <w:r>
              <w:rPr>
                <w:rFonts w:ascii="Arial" w:hAnsi="Arial" w:cs="Arial"/>
              </w:rPr>
              <w:t xml:space="preserve">                                                                      </w:t>
            </w:r>
            <w:r w:rsidRPr="0055563F">
              <w:rPr>
                <w:rFonts w:ascii="Arial" w:hAnsi="Arial" w:cs="Arial"/>
              </w:rPr>
              <w:t xml:space="preserve">Date:     </w:t>
            </w:r>
            <w:r>
              <w:rPr>
                <w:rFonts w:ascii="Arial" w:hAnsi="Arial" w:cs="Arial"/>
              </w:rPr>
              <w:t xml:space="preserve"> </w:t>
            </w:r>
            <w:r w:rsidRPr="0055563F">
              <w:rPr>
                <w:rFonts w:ascii="Arial" w:hAnsi="Arial" w:cs="Arial"/>
              </w:rPr>
              <w:t xml:space="preserve"> /      /</w:t>
            </w:r>
          </w:p>
        </w:tc>
      </w:tr>
      <w:tr w:rsidR="00E551E2" w:rsidRPr="0055563F" w:rsidTr="0028498B">
        <w:tc>
          <w:tcPr>
            <w:tcW w:w="8897" w:type="dxa"/>
            <w:tcBorders>
              <w:top w:val="single" w:sz="4" w:space="0" w:color="auto"/>
              <w:left w:val="single" w:sz="4" w:space="0" w:color="auto"/>
              <w:bottom w:val="single" w:sz="4" w:space="0" w:color="auto"/>
              <w:right w:val="single" w:sz="4" w:space="0" w:color="auto"/>
            </w:tcBorders>
            <w:hideMark/>
          </w:tcPr>
          <w:p w:rsidR="00E551E2" w:rsidRDefault="00E551E2" w:rsidP="0028498B">
            <w:pPr>
              <w:tabs>
                <w:tab w:val="right" w:leader="dot" w:pos="9000"/>
              </w:tabs>
              <w:rPr>
                <w:rFonts w:ascii="Arial" w:hAnsi="Arial" w:cs="Arial"/>
                <w:i/>
                <w:sz w:val="12"/>
                <w:szCs w:val="12"/>
              </w:rPr>
            </w:pPr>
          </w:p>
        </w:tc>
      </w:tr>
    </w:tbl>
    <w:p w:rsidR="0029537C" w:rsidRDefault="009B0092" w:rsidP="00A817E9">
      <w:pPr>
        <w:rPr>
          <w:sz w:val="32"/>
          <w:szCs w:val="32"/>
        </w:rPr>
      </w:pPr>
      <w:r>
        <w:rPr>
          <w:noProof/>
          <w:sz w:val="32"/>
          <w:szCs w:val="32"/>
          <w:lang w:eastAsia="en-AU"/>
        </w:rPr>
        <w:drawing>
          <wp:inline distT="0" distB="0" distL="0" distR="0">
            <wp:extent cx="131699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6990" cy="304800"/>
                    </a:xfrm>
                    <a:prstGeom prst="rect">
                      <a:avLst/>
                    </a:prstGeom>
                    <a:noFill/>
                  </pic:spPr>
                </pic:pic>
              </a:graphicData>
            </a:graphic>
          </wp:inline>
        </w:drawing>
      </w:r>
    </w:p>
    <w:p w:rsidR="00622EE9" w:rsidRPr="0029537C" w:rsidRDefault="00622EE9" w:rsidP="00622EE9">
      <w:pPr>
        <w:pStyle w:val="SuperHeading"/>
        <w:shd w:val="clear" w:color="auto" w:fill="FFFFFF" w:themeFill="background1"/>
        <w:jc w:val="center"/>
        <w:rPr>
          <w:rFonts w:asciiTheme="minorHAnsi" w:hAnsiTheme="minorHAnsi"/>
          <w:sz w:val="40"/>
          <w:szCs w:val="40"/>
        </w:rPr>
      </w:pPr>
      <w:r w:rsidRPr="00622EE9">
        <w:rPr>
          <w:rFonts w:asciiTheme="minorHAnsi" w:hAnsiTheme="minorHAnsi"/>
          <w:sz w:val="40"/>
          <w:szCs w:val="40"/>
        </w:rPr>
        <w:lastRenderedPageBreak/>
        <w:t>AHCBUS504A Prepare estimates, quotes and tenders</w:t>
      </w:r>
    </w:p>
    <w:p w:rsidR="001A502F" w:rsidRPr="000D4C43" w:rsidRDefault="001A502F" w:rsidP="009B0092">
      <w:pPr>
        <w:shd w:val="clear" w:color="auto" w:fill="D9D9D9" w:themeFill="background1" w:themeFillShade="D9"/>
        <w:spacing w:line="240" w:lineRule="auto"/>
        <w:jc w:val="center"/>
        <w:rPr>
          <w:rFonts w:ascii="Calibri" w:hAnsi="Calibri"/>
          <w:sz w:val="36"/>
          <w:szCs w:val="36"/>
        </w:rPr>
      </w:pPr>
      <w:r w:rsidRPr="000D4C43">
        <w:rPr>
          <w:rFonts w:ascii="Calibri" w:hAnsi="Calibri"/>
          <w:sz w:val="36"/>
          <w:szCs w:val="36"/>
        </w:rPr>
        <w:t xml:space="preserve">ASSESSMENT </w:t>
      </w:r>
      <w:r w:rsidR="000D4C43">
        <w:rPr>
          <w:rFonts w:ascii="Calibri" w:hAnsi="Calibri"/>
          <w:sz w:val="36"/>
          <w:szCs w:val="36"/>
        </w:rPr>
        <w:t>TASKS</w:t>
      </w:r>
    </w:p>
    <w:p w:rsidR="00052590" w:rsidRPr="00052590" w:rsidRDefault="00052590" w:rsidP="00FB264C">
      <w:pPr>
        <w:rPr>
          <w:rFonts w:ascii="Arial Narrow" w:hAnsi="Arial Narrow"/>
          <w:sz w:val="24"/>
          <w:szCs w:val="24"/>
        </w:rPr>
      </w:pPr>
      <w:r w:rsidRPr="00052590">
        <w:rPr>
          <w:rFonts w:ascii="Arial Narrow" w:hAnsi="Arial Narrow"/>
          <w:sz w:val="24"/>
          <w:szCs w:val="24"/>
        </w:rPr>
        <w:t>This unit covers the processes involved with preparation of estimates, quote and tenders and defines the standard required to:  research the details of the quoted service and clarify with the client;  identify requirements for estimate, quote or tender including format, specifications and deadline for submission;  identify and cost the resources and services required to fulfil the tender and check for availability;  investigate options for supplies, services, contractors and consultants with current pricing structures and availability;  develop a work schedule with timelines and expenditure;  consider potential problems and risks and develop contingency plans;  develop detailed costing sheets with the final quoted cost, including an estimated margin for risk;  submit the completed tender to the client with supporting information including details of organisations previous work and client feedback; seek feedback from the client to ensure information supplied is sufficient.</w:t>
      </w:r>
    </w:p>
    <w:p w:rsidR="00052590" w:rsidRDefault="00052590" w:rsidP="00FB264C"/>
    <w:p w:rsidR="00FB264C" w:rsidRPr="0029537C" w:rsidRDefault="0029537C" w:rsidP="00FB264C">
      <w:pPr>
        <w:rPr>
          <w:rFonts w:ascii="Arial Narrow" w:hAnsi="Arial Narrow"/>
          <w:i/>
          <w:sz w:val="24"/>
          <w:szCs w:val="24"/>
        </w:rPr>
      </w:pPr>
      <w:r w:rsidRPr="0029537C">
        <w:rPr>
          <w:rFonts w:ascii="Arial Narrow" w:hAnsi="Arial Narrow"/>
          <w:i/>
          <w:sz w:val="24"/>
          <w:szCs w:val="24"/>
        </w:rPr>
        <w:t xml:space="preserve">Successful completion of </w:t>
      </w:r>
      <w:r w:rsidR="00052590">
        <w:rPr>
          <w:rFonts w:ascii="Arial Narrow" w:hAnsi="Arial Narrow"/>
          <w:i/>
          <w:sz w:val="24"/>
          <w:szCs w:val="24"/>
        </w:rPr>
        <w:t>four</w:t>
      </w:r>
      <w:r w:rsidRPr="0029537C">
        <w:rPr>
          <w:rFonts w:ascii="Arial Narrow" w:hAnsi="Arial Narrow"/>
          <w:i/>
          <w:sz w:val="24"/>
          <w:szCs w:val="24"/>
        </w:rPr>
        <w:t xml:space="preserve"> tasks is required for this unit</w:t>
      </w:r>
      <w:r w:rsidR="009B0092">
        <w:rPr>
          <w:rFonts w:ascii="Arial Narrow" w:hAnsi="Arial Narrow"/>
          <w:i/>
          <w:sz w:val="24"/>
          <w:szCs w:val="24"/>
        </w:rPr>
        <w:t>.</w:t>
      </w:r>
      <w:r w:rsidR="008B780E">
        <w:rPr>
          <w:rFonts w:ascii="Arial Narrow" w:hAnsi="Arial Narrow"/>
          <w:i/>
          <w:sz w:val="24"/>
          <w:szCs w:val="24"/>
        </w:rPr>
        <w:t xml:space="preserve"> The assessment task requires students to </w:t>
      </w:r>
      <w:r w:rsidR="00052590">
        <w:rPr>
          <w:rFonts w:ascii="Arial Narrow" w:hAnsi="Arial Narrow"/>
          <w:i/>
          <w:sz w:val="24"/>
          <w:szCs w:val="24"/>
        </w:rPr>
        <w:t>produce assessments around a tender or quote</w:t>
      </w:r>
      <w:bookmarkStart w:id="0" w:name="_GoBack"/>
      <w:bookmarkEnd w:id="0"/>
      <w:r w:rsidR="00052590">
        <w:rPr>
          <w:rFonts w:ascii="Arial Narrow" w:hAnsi="Arial Narrow"/>
          <w:i/>
          <w:sz w:val="24"/>
          <w:szCs w:val="24"/>
        </w:rPr>
        <w:t>. You can source your own that is relevant to your industry or chose from those provided</w:t>
      </w:r>
      <w:r w:rsidR="00391B61">
        <w:rPr>
          <w:rFonts w:ascii="Arial Narrow" w:hAnsi="Arial Narrow"/>
          <w:i/>
          <w:sz w:val="24"/>
          <w:szCs w:val="24"/>
        </w:rPr>
        <w:t>.</w:t>
      </w:r>
    </w:p>
    <w:p w:rsidR="0029537C" w:rsidRPr="00FB264C" w:rsidRDefault="0029537C" w:rsidP="00FB264C">
      <w:pPr>
        <w:rPr>
          <w:rFonts w:ascii="Arial Narrow" w:hAnsi="Arial Narrow"/>
          <w:b/>
          <w:i/>
          <w:sz w:val="24"/>
          <w:szCs w:val="24"/>
        </w:rPr>
      </w:pPr>
    </w:p>
    <w:p w:rsidR="000D4C43" w:rsidRPr="009E6E10" w:rsidRDefault="00052590" w:rsidP="0085051E">
      <w:pPr>
        <w:pStyle w:val="ListParagraph"/>
        <w:numPr>
          <w:ilvl w:val="0"/>
          <w:numId w:val="4"/>
        </w:numPr>
        <w:rPr>
          <w:rFonts w:ascii="Arial Narrow" w:hAnsi="Arial Narrow"/>
          <w:b/>
          <w:i/>
          <w:sz w:val="24"/>
          <w:szCs w:val="24"/>
        </w:rPr>
      </w:pPr>
      <w:r>
        <w:rPr>
          <w:rFonts w:ascii="Arial Narrow" w:hAnsi="Arial Narrow"/>
          <w:b/>
          <w:i/>
          <w:sz w:val="24"/>
          <w:szCs w:val="24"/>
        </w:rPr>
        <w:t>Preliminary Planning Actions</w:t>
      </w:r>
    </w:p>
    <w:p w:rsidR="00BD311C" w:rsidRDefault="009A1412" w:rsidP="00A817E9">
      <w:pPr>
        <w:rPr>
          <w:rFonts w:ascii="Arial Narrow" w:hAnsi="Arial Narrow"/>
          <w:sz w:val="24"/>
          <w:szCs w:val="24"/>
        </w:rPr>
      </w:pPr>
      <w:r>
        <w:rPr>
          <w:rFonts w:ascii="Arial Narrow" w:hAnsi="Arial Narrow"/>
          <w:sz w:val="24"/>
          <w:szCs w:val="24"/>
        </w:rPr>
        <w:t xml:space="preserve">Prepare a plan for your </w:t>
      </w:r>
      <w:r w:rsidR="00052590">
        <w:rPr>
          <w:rFonts w:ascii="Arial Narrow" w:hAnsi="Arial Narrow"/>
          <w:sz w:val="24"/>
          <w:szCs w:val="24"/>
        </w:rPr>
        <w:t>tender submission</w:t>
      </w:r>
      <w:r>
        <w:rPr>
          <w:rFonts w:ascii="Arial Narrow" w:hAnsi="Arial Narrow"/>
          <w:sz w:val="24"/>
          <w:szCs w:val="24"/>
        </w:rPr>
        <w:t xml:space="preserve">. This document will be something that </w:t>
      </w:r>
      <w:r w:rsidR="00052590">
        <w:rPr>
          <w:rFonts w:ascii="Arial Narrow" w:hAnsi="Arial Narrow"/>
          <w:sz w:val="24"/>
          <w:szCs w:val="24"/>
        </w:rPr>
        <w:t xml:space="preserve">guides the process </w:t>
      </w:r>
      <w:r w:rsidR="00BD311C">
        <w:rPr>
          <w:rFonts w:ascii="Arial Narrow" w:hAnsi="Arial Narrow"/>
          <w:sz w:val="24"/>
          <w:szCs w:val="24"/>
        </w:rPr>
        <w:t xml:space="preserve">and assist you to </w:t>
      </w:r>
      <w:r>
        <w:rPr>
          <w:rFonts w:ascii="Arial Narrow" w:hAnsi="Arial Narrow"/>
          <w:sz w:val="24"/>
          <w:szCs w:val="24"/>
        </w:rPr>
        <w:t>determine the steps you need to take</w:t>
      </w:r>
      <w:r w:rsidR="00BD311C">
        <w:rPr>
          <w:rFonts w:ascii="Arial Narrow" w:hAnsi="Arial Narrow"/>
          <w:sz w:val="24"/>
          <w:szCs w:val="24"/>
        </w:rPr>
        <w:t xml:space="preserve"> and the actions to complete in order</w:t>
      </w:r>
      <w:r>
        <w:rPr>
          <w:rFonts w:ascii="Arial Narrow" w:hAnsi="Arial Narrow"/>
          <w:sz w:val="24"/>
          <w:szCs w:val="24"/>
        </w:rPr>
        <w:t xml:space="preserve">. This plan will include </w:t>
      </w:r>
      <w:r w:rsidR="00BD311C">
        <w:rPr>
          <w:rFonts w:ascii="Arial Narrow" w:hAnsi="Arial Narrow"/>
          <w:sz w:val="24"/>
          <w:szCs w:val="24"/>
        </w:rPr>
        <w:t>a</w:t>
      </w:r>
      <w:r>
        <w:rPr>
          <w:rFonts w:ascii="Arial Narrow" w:hAnsi="Arial Narrow"/>
          <w:sz w:val="24"/>
          <w:szCs w:val="24"/>
        </w:rPr>
        <w:t xml:space="preserve"> brainstorm of things you need to do</w:t>
      </w:r>
      <w:r w:rsidR="00BD311C">
        <w:rPr>
          <w:rFonts w:ascii="Arial Narrow" w:hAnsi="Arial Narrow"/>
          <w:sz w:val="24"/>
          <w:szCs w:val="24"/>
        </w:rPr>
        <w:t xml:space="preserve"> and it will identify the requirements for the quote or tender</w:t>
      </w:r>
      <w:r>
        <w:rPr>
          <w:rFonts w:ascii="Arial Narrow" w:hAnsi="Arial Narrow"/>
          <w:sz w:val="24"/>
          <w:szCs w:val="24"/>
        </w:rPr>
        <w:t xml:space="preserve">. You will need to determine documentation </w:t>
      </w:r>
      <w:r w:rsidR="00BD311C">
        <w:rPr>
          <w:rFonts w:ascii="Arial Narrow" w:hAnsi="Arial Narrow"/>
          <w:sz w:val="24"/>
          <w:szCs w:val="24"/>
        </w:rPr>
        <w:t xml:space="preserve">and information </w:t>
      </w:r>
      <w:r>
        <w:rPr>
          <w:rFonts w:ascii="Arial Narrow" w:hAnsi="Arial Narrow"/>
          <w:sz w:val="24"/>
          <w:szCs w:val="24"/>
        </w:rPr>
        <w:t>you need to collect</w:t>
      </w:r>
      <w:r w:rsidR="00BD311C">
        <w:rPr>
          <w:rFonts w:ascii="Arial Narrow" w:hAnsi="Arial Narrow"/>
          <w:sz w:val="24"/>
          <w:szCs w:val="24"/>
        </w:rPr>
        <w:t>, suppliers that need to</w:t>
      </w:r>
      <w:r w:rsidR="00FC6A05">
        <w:rPr>
          <w:rFonts w:ascii="Arial Narrow" w:hAnsi="Arial Narrow"/>
          <w:sz w:val="24"/>
          <w:szCs w:val="24"/>
        </w:rPr>
        <w:t xml:space="preserve"> be</w:t>
      </w:r>
      <w:r w:rsidR="00BD311C">
        <w:rPr>
          <w:rFonts w:ascii="Arial Narrow" w:hAnsi="Arial Narrow"/>
          <w:sz w:val="24"/>
          <w:szCs w:val="24"/>
        </w:rPr>
        <w:t xml:space="preserve"> cont</w:t>
      </w:r>
      <w:r w:rsidR="00FC6A05">
        <w:rPr>
          <w:rFonts w:ascii="Arial Narrow" w:hAnsi="Arial Narrow"/>
          <w:sz w:val="24"/>
          <w:szCs w:val="24"/>
        </w:rPr>
        <w:t xml:space="preserve">acted. What legislation do you need to comply with and how will this be achieved? What are the OHS &amp; E requirements, how will you fulfil these? What about management policies relating to labour hire? What items aren’t asked in tender documentation that you would like to include? Who should and shouldn’t you ask questions of, what are the business ethics relating to confidentiality and the tendering process and how will you manage these? </w:t>
      </w:r>
      <w:r w:rsidR="00E551E2">
        <w:rPr>
          <w:rFonts w:ascii="Arial Narrow" w:hAnsi="Arial Narrow"/>
          <w:sz w:val="24"/>
          <w:szCs w:val="24"/>
        </w:rPr>
        <w:t>C</w:t>
      </w:r>
      <w:r w:rsidR="00E551E2" w:rsidRPr="00E551E2">
        <w:rPr>
          <w:rFonts w:ascii="Arial Narrow" w:hAnsi="Arial Narrow"/>
          <w:sz w:val="24"/>
          <w:szCs w:val="24"/>
        </w:rPr>
        <w:t>onsider potential problems and risks and develop contingency plans</w:t>
      </w:r>
      <w:r w:rsidR="00E551E2">
        <w:rPr>
          <w:rFonts w:ascii="Arial Narrow" w:hAnsi="Arial Narrow"/>
          <w:sz w:val="24"/>
          <w:szCs w:val="24"/>
        </w:rPr>
        <w:t>.</w:t>
      </w:r>
    </w:p>
    <w:p w:rsidR="00BD311C" w:rsidRDefault="00FC6A05" w:rsidP="00A817E9">
      <w:pPr>
        <w:rPr>
          <w:rFonts w:ascii="Arial Narrow" w:hAnsi="Arial Narrow"/>
          <w:sz w:val="24"/>
          <w:szCs w:val="24"/>
        </w:rPr>
      </w:pPr>
      <w:r>
        <w:rPr>
          <w:rFonts w:ascii="Arial Narrow" w:hAnsi="Arial Narrow"/>
          <w:sz w:val="24"/>
          <w:szCs w:val="24"/>
        </w:rPr>
        <w:t>List the actions you need to take, when you need to complete them by and in the appropriate order.</w:t>
      </w:r>
    </w:p>
    <w:p w:rsidR="009A1412" w:rsidRDefault="00BD311C" w:rsidP="00A817E9">
      <w:pPr>
        <w:rPr>
          <w:rFonts w:ascii="Arial Narrow" w:hAnsi="Arial Narrow"/>
          <w:sz w:val="24"/>
          <w:szCs w:val="24"/>
        </w:rPr>
      </w:pPr>
      <w:r>
        <w:rPr>
          <w:rFonts w:ascii="Arial Narrow" w:hAnsi="Arial Narrow"/>
          <w:sz w:val="24"/>
          <w:szCs w:val="24"/>
        </w:rPr>
        <w:t>An important component of this task is the site visit. You are to document the site visit process. After a review of the tender requirements document what key points of information you will be looking to determine or conform from your site visit</w:t>
      </w:r>
      <w:r w:rsidR="00FC6A05">
        <w:rPr>
          <w:rFonts w:ascii="Arial Narrow" w:hAnsi="Arial Narrow"/>
          <w:sz w:val="24"/>
          <w:szCs w:val="24"/>
        </w:rPr>
        <w:t xml:space="preserve">. What notes did you take during the site visit and finally what </w:t>
      </w:r>
      <w:r>
        <w:rPr>
          <w:rFonts w:ascii="Arial Narrow" w:hAnsi="Arial Narrow"/>
          <w:sz w:val="24"/>
          <w:szCs w:val="24"/>
        </w:rPr>
        <w:t>actions or que</w:t>
      </w:r>
      <w:r w:rsidR="00FC6A05">
        <w:rPr>
          <w:rFonts w:ascii="Arial Narrow" w:hAnsi="Arial Narrow"/>
          <w:sz w:val="24"/>
          <w:szCs w:val="24"/>
        </w:rPr>
        <w:t xml:space="preserve">ries arose as a result of the site visit. </w:t>
      </w:r>
    </w:p>
    <w:p w:rsidR="009A1412" w:rsidRDefault="009A1412" w:rsidP="00A817E9">
      <w:pPr>
        <w:rPr>
          <w:rFonts w:ascii="Arial Narrow" w:hAnsi="Arial Narrow"/>
          <w:sz w:val="24"/>
          <w:szCs w:val="24"/>
        </w:rPr>
      </w:pPr>
    </w:p>
    <w:p w:rsidR="002670BA" w:rsidRDefault="002670BA" w:rsidP="00A817E9">
      <w:pPr>
        <w:rPr>
          <w:rFonts w:ascii="Arial Narrow" w:hAnsi="Arial Narrow"/>
          <w:sz w:val="24"/>
          <w:szCs w:val="24"/>
        </w:rPr>
      </w:pPr>
    </w:p>
    <w:p w:rsidR="00E551E2" w:rsidRDefault="00E551E2" w:rsidP="00A817E9">
      <w:pPr>
        <w:rPr>
          <w:rFonts w:ascii="Arial Narrow" w:hAnsi="Arial Narrow"/>
          <w:sz w:val="24"/>
          <w:szCs w:val="24"/>
        </w:rPr>
      </w:pPr>
    </w:p>
    <w:p w:rsidR="0085051E" w:rsidRPr="009E6E10" w:rsidRDefault="00052590" w:rsidP="005225D8">
      <w:pPr>
        <w:pStyle w:val="ListParagraph"/>
        <w:numPr>
          <w:ilvl w:val="0"/>
          <w:numId w:val="4"/>
        </w:numPr>
        <w:rPr>
          <w:rFonts w:ascii="Arial Narrow" w:hAnsi="Arial Narrow"/>
          <w:b/>
          <w:sz w:val="24"/>
          <w:szCs w:val="24"/>
        </w:rPr>
      </w:pPr>
      <w:r>
        <w:rPr>
          <w:rFonts w:ascii="Arial Narrow" w:hAnsi="Arial Narrow"/>
          <w:b/>
          <w:i/>
          <w:sz w:val="24"/>
          <w:szCs w:val="24"/>
        </w:rPr>
        <w:lastRenderedPageBreak/>
        <w:t>Costing Estimates Report</w:t>
      </w:r>
    </w:p>
    <w:p w:rsidR="0029537C" w:rsidRDefault="00E551E2" w:rsidP="002B1E7A">
      <w:pPr>
        <w:spacing w:before="240"/>
        <w:rPr>
          <w:rFonts w:ascii="Arial Narrow" w:hAnsi="Arial Narrow"/>
          <w:sz w:val="24"/>
          <w:szCs w:val="24"/>
        </w:rPr>
      </w:pPr>
      <w:r>
        <w:rPr>
          <w:rFonts w:ascii="Arial Narrow" w:hAnsi="Arial Narrow"/>
          <w:sz w:val="24"/>
          <w:szCs w:val="24"/>
        </w:rPr>
        <w:t xml:space="preserve">Prepare a series of </w:t>
      </w:r>
      <w:proofErr w:type="spellStart"/>
      <w:r>
        <w:rPr>
          <w:rFonts w:ascii="Arial Narrow" w:hAnsi="Arial Narrow"/>
          <w:sz w:val="24"/>
          <w:szCs w:val="24"/>
        </w:rPr>
        <w:t>spreadsheets</w:t>
      </w:r>
      <w:proofErr w:type="spellEnd"/>
      <w:r>
        <w:rPr>
          <w:rFonts w:ascii="Arial Narrow" w:hAnsi="Arial Narrow"/>
          <w:sz w:val="24"/>
          <w:szCs w:val="24"/>
        </w:rPr>
        <w:t xml:space="preserve"> and accompanying documents to demonstrate the costing out process. At the minimum this will require:</w:t>
      </w:r>
    </w:p>
    <w:p w:rsidR="00E551E2" w:rsidRDefault="00E551E2" w:rsidP="00E551E2">
      <w:pPr>
        <w:pStyle w:val="ListParagraph"/>
        <w:numPr>
          <w:ilvl w:val="0"/>
          <w:numId w:val="13"/>
        </w:numPr>
        <w:spacing w:before="240"/>
        <w:rPr>
          <w:rFonts w:ascii="Arial Narrow" w:hAnsi="Arial Narrow"/>
          <w:sz w:val="24"/>
          <w:szCs w:val="24"/>
        </w:rPr>
      </w:pPr>
      <w:r>
        <w:rPr>
          <w:rFonts w:ascii="Arial Narrow" w:hAnsi="Arial Narrow"/>
          <w:sz w:val="24"/>
          <w:szCs w:val="24"/>
        </w:rPr>
        <w:t>A list of resources required for the tender, including all the details of the resources – to be done in excel</w:t>
      </w:r>
    </w:p>
    <w:p w:rsidR="00E551E2" w:rsidRDefault="00E551E2" w:rsidP="00E551E2">
      <w:pPr>
        <w:pStyle w:val="ListParagraph"/>
        <w:numPr>
          <w:ilvl w:val="0"/>
          <w:numId w:val="13"/>
        </w:numPr>
        <w:spacing w:before="240"/>
        <w:rPr>
          <w:rFonts w:ascii="Arial Narrow" w:hAnsi="Arial Narrow"/>
          <w:sz w:val="24"/>
          <w:szCs w:val="24"/>
        </w:rPr>
      </w:pPr>
      <w:r>
        <w:rPr>
          <w:rFonts w:ascii="Arial Narrow" w:hAnsi="Arial Narrow"/>
          <w:sz w:val="24"/>
          <w:szCs w:val="24"/>
        </w:rPr>
        <w:t>Suppliers for resources and their unit costs per item, any other charges, delivery, what is their availability?</w:t>
      </w:r>
    </w:p>
    <w:p w:rsidR="00E551E2" w:rsidRDefault="00E551E2" w:rsidP="00E551E2">
      <w:pPr>
        <w:pStyle w:val="ListParagraph"/>
        <w:numPr>
          <w:ilvl w:val="0"/>
          <w:numId w:val="13"/>
        </w:numPr>
        <w:spacing w:before="240"/>
        <w:rPr>
          <w:rFonts w:ascii="Arial Narrow" w:hAnsi="Arial Narrow"/>
          <w:sz w:val="24"/>
          <w:szCs w:val="24"/>
        </w:rPr>
      </w:pPr>
      <w:r>
        <w:rPr>
          <w:rFonts w:ascii="Arial Narrow" w:hAnsi="Arial Narrow"/>
          <w:sz w:val="24"/>
          <w:szCs w:val="24"/>
        </w:rPr>
        <w:t xml:space="preserve">Details of labour estimates for each different tasks – document separate from the </w:t>
      </w:r>
      <w:proofErr w:type="spellStart"/>
      <w:r>
        <w:rPr>
          <w:rFonts w:ascii="Arial Narrow" w:hAnsi="Arial Narrow"/>
          <w:sz w:val="24"/>
          <w:szCs w:val="24"/>
        </w:rPr>
        <w:t>spreadsheet</w:t>
      </w:r>
      <w:proofErr w:type="spellEnd"/>
      <w:r>
        <w:rPr>
          <w:rFonts w:ascii="Arial Narrow" w:hAnsi="Arial Narrow"/>
          <w:sz w:val="24"/>
          <w:szCs w:val="24"/>
        </w:rPr>
        <w:t xml:space="preserve"> how labour estimates were determined</w:t>
      </w:r>
    </w:p>
    <w:p w:rsidR="00E551E2" w:rsidRDefault="00E551E2" w:rsidP="00E551E2">
      <w:pPr>
        <w:pStyle w:val="ListParagraph"/>
        <w:numPr>
          <w:ilvl w:val="0"/>
          <w:numId w:val="13"/>
        </w:numPr>
        <w:spacing w:before="240"/>
        <w:rPr>
          <w:rFonts w:ascii="Arial Narrow" w:hAnsi="Arial Narrow"/>
          <w:sz w:val="24"/>
          <w:szCs w:val="24"/>
        </w:rPr>
      </w:pPr>
      <w:r>
        <w:rPr>
          <w:rFonts w:ascii="Arial Narrow" w:hAnsi="Arial Narrow"/>
          <w:sz w:val="24"/>
          <w:szCs w:val="24"/>
        </w:rPr>
        <w:t xml:space="preserve">Use </w:t>
      </w:r>
      <w:proofErr w:type="spellStart"/>
      <w:r>
        <w:rPr>
          <w:rFonts w:ascii="Arial Narrow" w:hAnsi="Arial Narrow"/>
          <w:sz w:val="24"/>
          <w:szCs w:val="24"/>
        </w:rPr>
        <w:t>spreadsheet</w:t>
      </w:r>
      <w:proofErr w:type="spellEnd"/>
      <w:r>
        <w:rPr>
          <w:rFonts w:ascii="Arial Narrow" w:hAnsi="Arial Narrow"/>
          <w:sz w:val="24"/>
          <w:szCs w:val="24"/>
        </w:rPr>
        <w:t xml:space="preserve"> to produce calculations that show total and unit costs changes when labour and material rates change. This will assist you in determine an appropriate contingency factor to include in your costing. </w:t>
      </w:r>
    </w:p>
    <w:p w:rsidR="00AA7674" w:rsidRDefault="00AA7674" w:rsidP="002B1E7A">
      <w:pPr>
        <w:spacing w:before="240"/>
        <w:rPr>
          <w:rFonts w:ascii="Arial Narrow" w:hAnsi="Arial Narrow"/>
          <w:sz w:val="24"/>
          <w:szCs w:val="24"/>
        </w:rPr>
      </w:pPr>
    </w:p>
    <w:p w:rsidR="00AA7674" w:rsidRDefault="00AA7674" w:rsidP="002B1E7A">
      <w:pPr>
        <w:spacing w:before="240"/>
        <w:rPr>
          <w:rFonts w:ascii="Arial Narrow" w:hAnsi="Arial Narrow"/>
          <w:sz w:val="24"/>
          <w:szCs w:val="24"/>
        </w:rPr>
      </w:pPr>
    </w:p>
    <w:p w:rsidR="009E6E10" w:rsidRPr="009E6E10" w:rsidRDefault="00052590" w:rsidP="009E6E10">
      <w:pPr>
        <w:pStyle w:val="ListParagraph"/>
        <w:numPr>
          <w:ilvl w:val="0"/>
          <w:numId w:val="4"/>
        </w:numPr>
        <w:rPr>
          <w:rFonts w:ascii="Arial Narrow" w:hAnsi="Arial Narrow"/>
          <w:b/>
          <w:sz w:val="24"/>
          <w:szCs w:val="24"/>
        </w:rPr>
      </w:pPr>
      <w:r>
        <w:rPr>
          <w:rFonts w:ascii="Arial Narrow" w:hAnsi="Arial Narrow"/>
          <w:b/>
          <w:sz w:val="24"/>
          <w:szCs w:val="24"/>
        </w:rPr>
        <w:t xml:space="preserve">Works Scheduling </w:t>
      </w:r>
    </w:p>
    <w:p w:rsidR="00AA7674" w:rsidRDefault="00E551E2" w:rsidP="00344ABD">
      <w:pPr>
        <w:rPr>
          <w:rFonts w:ascii="Arial Narrow" w:hAnsi="Arial Narrow"/>
          <w:sz w:val="24"/>
          <w:szCs w:val="24"/>
        </w:rPr>
      </w:pPr>
      <w:r>
        <w:rPr>
          <w:rFonts w:ascii="Arial Narrow" w:hAnsi="Arial Narrow"/>
          <w:sz w:val="24"/>
          <w:szCs w:val="24"/>
        </w:rPr>
        <w:t>Prepare a works schedule that details what actions will occur, by who, when. This may include</w:t>
      </w:r>
      <w:r w:rsidR="002C5631">
        <w:rPr>
          <w:rFonts w:ascii="Arial Narrow" w:hAnsi="Arial Narrow"/>
          <w:sz w:val="24"/>
          <w:szCs w:val="24"/>
        </w:rPr>
        <w:t xml:space="preserve"> approval points by the client and needs to achieve the clients expected date for the completion of the works. This document should be used to plan as well as document progress. </w:t>
      </w:r>
    </w:p>
    <w:p w:rsidR="0029537C" w:rsidRDefault="0029537C" w:rsidP="00344ABD">
      <w:pPr>
        <w:rPr>
          <w:rFonts w:ascii="Arial Narrow" w:hAnsi="Arial Narrow"/>
          <w:sz w:val="24"/>
          <w:szCs w:val="24"/>
        </w:rPr>
      </w:pPr>
    </w:p>
    <w:p w:rsidR="0029537C" w:rsidRPr="00052590" w:rsidRDefault="00052590" w:rsidP="00052590">
      <w:pPr>
        <w:pStyle w:val="ListParagraph"/>
        <w:numPr>
          <w:ilvl w:val="0"/>
          <w:numId w:val="4"/>
        </w:numPr>
        <w:rPr>
          <w:rFonts w:ascii="Arial Narrow" w:hAnsi="Arial Narrow"/>
          <w:b/>
          <w:sz w:val="24"/>
          <w:szCs w:val="24"/>
        </w:rPr>
      </w:pPr>
      <w:r w:rsidRPr="00052590">
        <w:rPr>
          <w:rFonts w:ascii="Arial Narrow" w:hAnsi="Arial Narrow"/>
          <w:b/>
          <w:sz w:val="24"/>
          <w:szCs w:val="24"/>
        </w:rPr>
        <w:t>Tender submission</w:t>
      </w:r>
    </w:p>
    <w:p w:rsidR="0029537C" w:rsidRDefault="002C5631" w:rsidP="00344ABD">
      <w:pPr>
        <w:rPr>
          <w:rFonts w:ascii="Arial Narrow" w:hAnsi="Arial Narrow"/>
          <w:sz w:val="24"/>
          <w:szCs w:val="24"/>
        </w:rPr>
      </w:pPr>
      <w:r>
        <w:rPr>
          <w:rFonts w:ascii="Arial Narrow" w:hAnsi="Arial Narrow"/>
          <w:sz w:val="24"/>
          <w:szCs w:val="24"/>
        </w:rPr>
        <w:t xml:space="preserve">Compile all the information required for the tender into one tender submission document. This document may have appendices that allow the tenderer to meet all the criteria. It must address all the criteria within the tender or quote schedule or scope. If not requested the tenderer must supply a brief business profile that highlights the businesses strengths and points of difference along with how the tenderer will address and comply with legislative and OHS&amp;E issues. </w:t>
      </w:r>
    </w:p>
    <w:p w:rsidR="0029537C" w:rsidRDefault="0029537C" w:rsidP="00344ABD">
      <w:pPr>
        <w:rPr>
          <w:rFonts w:ascii="Arial Narrow" w:hAnsi="Arial Narrow"/>
          <w:sz w:val="24"/>
          <w:szCs w:val="24"/>
        </w:rPr>
      </w:pPr>
    </w:p>
    <w:p w:rsidR="0029537C" w:rsidRDefault="0029537C" w:rsidP="00344ABD">
      <w:pPr>
        <w:rPr>
          <w:rFonts w:ascii="Arial Narrow" w:hAnsi="Arial Narrow"/>
          <w:sz w:val="24"/>
          <w:szCs w:val="24"/>
        </w:rPr>
      </w:pPr>
    </w:p>
    <w:p w:rsidR="00AA7674" w:rsidRDefault="00AA7674" w:rsidP="00344ABD">
      <w:pPr>
        <w:rPr>
          <w:rFonts w:ascii="Arial Narrow" w:hAnsi="Arial Narrow"/>
          <w:sz w:val="24"/>
          <w:szCs w:val="24"/>
        </w:rPr>
      </w:pPr>
    </w:p>
    <w:p w:rsidR="00AA7674" w:rsidRDefault="00AA7674" w:rsidP="00344ABD">
      <w:pPr>
        <w:rPr>
          <w:rFonts w:ascii="Arial Narrow" w:hAnsi="Arial Narrow"/>
          <w:sz w:val="24"/>
          <w:szCs w:val="24"/>
        </w:rPr>
      </w:pPr>
    </w:p>
    <w:p w:rsidR="0029537C" w:rsidRDefault="0029537C" w:rsidP="002C5631"/>
    <w:sectPr w:rsidR="0029537C" w:rsidSect="00E551E2">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EE" w:rsidRDefault="00C17DEE" w:rsidP="00EA3DC4">
      <w:pPr>
        <w:spacing w:after="0" w:line="240" w:lineRule="auto"/>
      </w:pPr>
      <w:r>
        <w:separator/>
      </w:r>
    </w:p>
  </w:endnote>
  <w:endnote w:type="continuationSeparator" w:id="0">
    <w:p w:rsidR="00C17DEE" w:rsidRDefault="00C17DEE" w:rsidP="00EA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EE" w:rsidRDefault="00C17DEE" w:rsidP="00EA3DC4">
      <w:pPr>
        <w:spacing w:after="0" w:line="240" w:lineRule="auto"/>
      </w:pPr>
      <w:r>
        <w:separator/>
      </w:r>
    </w:p>
  </w:footnote>
  <w:footnote w:type="continuationSeparator" w:id="0">
    <w:p w:rsidR="00C17DEE" w:rsidRDefault="00C17DEE" w:rsidP="00EA3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BDC"/>
    <w:multiLevelType w:val="hybridMultilevel"/>
    <w:tmpl w:val="0D74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495909"/>
    <w:multiLevelType w:val="hybridMultilevel"/>
    <w:tmpl w:val="FAE0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52F12"/>
    <w:multiLevelType w:val="hybridMultilevel"/>
    <w:tmpl w:val="2EE6B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EC1545F"/>
    <w:multiLevelType w:val="hybridMultilevel"/>
    <w:tmpl w:val="ECB21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AC4B1D"/>
    <w:multiLevelType w:val="multilevel"/>
    <w:tmpl w:val="C6DA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6">
    <w:nsid w:val="52363A60"/>
    <w:multiLevelType w:val="hybridMultilevel"/>
    <w:tmpl w:val="4C2CC5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615D09DE"/>
    <w:multiLevelType w:val="hybridMultilevel"/>
    <w:tmpl w:val="09263F3C"/>
    <w:lvl w:ilvl="0" w:tplc="776607B4">
      <w:numFmt w:val="bullet"/>
      <w:lvlText w:val="-"/>
      <w:lvlJc w:val="left"/>
      <w:pPr>
        <w:ind w:left="720" w:hanging="360"/>
      </w:pPr>
      <w:rPr>
        <w:rFonts w:ascii="Calibri" w:eastAsiaTheme="minorHAnsi" w:hAnsi="Calibri" w:cstheme="minorBid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69EA7BF1"/>
    <w:multiLevelType w:val="multilevel"/>
    <w:tmpl w:val="5802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F75D99"/>
    <w:multiLevelType w:val="hybridMultilevel"/>
    <w:tmpl w:val="227E85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7813564A"/>
    <w:multiLevelType w:val="multilevel"/>
    <w:tmpl w:val="2142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0"/>
  </w:num>
  <w:num w:numId="7">
    <w:abstractNumId w:val="4"/>
  </w:num>
  <w:num w:numId="8">
    <w:abstractNumId w:val="7"/>
  </w:num>
  <w:num w:numId="9">
    <w:abstractNumId w:val="6"/>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2F"/>
    <w:rsid w:val="00026C19"/>
    <w:rsid w:val="00052590"/>
    <w:rsid w:val="000846B1"/>
    <w:rsid w:val="00094213"/>
    <w:rsid w:val="000A6463"/>
    <w:rsid w:val="000B586D"/>
    <w:rsid w:val="000D4C43"/>
    <w:rsid w:val="000F6170"/>
    <w:rsid w:val="001011B1"/>
    <w:rsid w:val="001172B8"/>
    <w:rsid w:val="00144FE4"/>
    <w:rsid w:val="001A31F5"/>
    <w:rsid w:val="001A502F"/>
    <w:rsid w:val="001F4793"/>
    <w:rsid w:val="002006E9"/>
    <w:rsid w:val="002245F2"/>
    <w:rsid w:val="002321F3"/>
    <w:rsid w:val="002662B2"/>
    <w:rsid w:val="002670BA"/>
    <w:rsid w:val="002871E7"/>
    <w:rsid w:val="0029537C"/>
    <w:rsid w:val="002A00C3"/>
    <w:rsid w:val="002B1E7A"/>
    <w:rsid w:val="002B318B"/>
    <w:rsid w:val="002C5631"/>
    <w:rsid w:val="00303878"/>
    <w:rsid w:val="003227F2"/>
    <w:rsid w:val="00334210"/>
    <w:rsid w:val="00344ABD"/>
    <w:rsid w:val="003731B0"/>
    <w:rsid w:val="003841EE"/>
    <w:rsid w:val="00391B61"/>
    <w:rsid w:val="003A49E1"/>
    <w:rsid w:val="003F5CB3"/>
    <w:rsid w:val="00425834"/>
    <w:rsid w:val="00425DE5"/>
    <w:rsid w:val="00440D2B"/>
    <w:rsid w:val="00443193"/>
    <w:rsid w:val="00482A6D"/>
    <w:rsid w:val="004A03F1"/>
    <w:rsid w:val="00527DB9"/>
    <w:rsid w:val="00596FB2"/>
    <w:rsid w:val="00604992"/>
    <w:rsid w:val="00610C78"/>
    <w:rsid w:val="00622EE9"/>
    <w:rsid w:val="0066385F"/>
    <w:rsid w:val="006859D9"/>
    <w:rsid w:val="00687BEE"/>
    <w:rsid w:val="006F60EC"/>
    <w:rsid w:val="00711C81"/>
    <w:rsid w:val="007120C0"/>
    <w:rsid w:val="007C3909"/>
    <w:rsid w:val="007C7556"/>
    <w:rsid w:val="0085051E"/>
    <w:rsid w:val="008533C5"/>
    <w:rsid w:val="008610F3"/>
    <w:rsid w:val="008675FC"/>
    <w:rsid w:val="008846A7"/>
    <w:rsid w:val="008B0831"/>
    <w:rsid w:val="008B780E"/>
    <w:rsid w:val="008D274C"/>
    <w:rsid w:val="008D6442"/>
    <w:rsid w:val="009407BD"/>
    <w:rsid w:val="009A1412"/>
    <w:rsid w:val="009B0092"/>
    <w:rsid w:val="009D5FAD"/>
    <w:rsid w:val="009E6E10"/>
    <w:rsid w:val="00A817E9"/>
    <w:rsid w:val="00AA7674"/>
    <w:rsid w:val="00AB53AB"/>
    <w:rsid w:val="00AD788E"/>
    <w:rsid w:val="00BA10FF"/>
    <w:rsid w:val="00BA4F95"/>
    <w:rsid w:val="00BB63C4"/>
    <w:rsid w:val="00BD311C"/>
    <w:rsid w:val="00C17DEE"/>
    <w:rsid w:val="00C4624C"/>
    <w:rsid w:val="00CF1A7C"/>
    <w:rsid w:val="00D2588E"/>
    <w:rsid w:val="00D367FB"/>
    <w:rsid w:val="00D55824"/>
    <w:rsid w:val="00D74AD9"/>
    <w:rsid w:val="00DB1750"/>
    <w:rsid w:val="00DE68BB"/>
    <w:rsid w:val="00E30745"/>
    <w:rsid w:val="00E551E2"/>
    <w:rsid w:val="00E9700D"/>
    <w:rsid w:val="00EA3DC4"/>
    <w:rsid w:val="00FB264C"/>
    <w:rsid w:val="00FC6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93"/>
  </w:style>
  <w:style w:type="paragraph" w:styleId="Heading1">
    <w:name w:val="heading 1"/>
    <w:basedOn w:val="Normal"/>
    <w:next w:val="Normal"/>
    <w:link w:val="Heading1Char"/>
    <w:uiPriority w:val="9"/>
    <w:qFormat/>
    <w:rsid w:val="00443193"/>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44319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4319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4319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4319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4319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4319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4319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4319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43193"/>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44319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4319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4319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4319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4319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4319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4319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43193"/>
    <w:rPr>
      <w:b/>
      <w:bCs/>
      <w:i/>
      <w:iCs/>
    </w:rPr>
  </w:style>
  <w:style w:type="paragraph" w:styleId="Caption">
    <w:name w:val="caption"/>
    <w:basedOn w:val="Normal"/>
    <w:next w:val="Normal"/>
    <w:uiPriority w:val="35"/>
    <w:semiHidden/>
    <w:unhideWhenUsed/>
    <w:qFormat/>
    <w:rsid w:val="0044319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43193"/>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443193"/>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443193"/>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443193"/>
    <w:rPr>
      <w:color w:val="2C3C43" w:themeColor="text2"/>
      <w:sz w:val="28"/>
      <w:szCs w:val="28"/>
    </w:rPr>
  </w:style>
  <w:style w:type="character" w:styleId="Strong">
    <w:name w:val="Strong"/>
    <w:basedOn w:val="DefaultParagraphFont"/>
    <w:uiPriority w:val="22"/>
    <w:qFormat/>
    <w:rsid w:val="00443193"/>
    <w:rPr>
      <w:b/>
      <w:bCs/>
    </w:rPr>
  </w:style>
  <w:style w:type="character" w:styleId="Emphasis">
    <w:name w:val="Emphasis"/>
    <w:basedOn w:val="DefaultParagraphFont"/>
    <w:uiPriority w:val="20"/>
    <w:qFormat/>
    <w:rsid w:val="00443193"/>
    <w:rPr>
      <w:i/>
      <w:iCs/>
      <w:color w:val="000000" w:themeColor="text1"/>
    </w:rPr>
  </w:style>
  <w:style w:type="paragraph" w:styleId="NoSpacing">
    <w:name w:val="No Spacing"/>
    <w:uiPriority w:val="1"/>
    <w:qFormat/>
    <w:rsid w:val="00443193"/>
    <w:pPr>
      <w:spacing w:after="0" w:line="240" w:lineRule="auto"/>
    </w:pPr>
  </w:style>
  <w:style w:type="paragraph" w:styleId="Quote">
    <w:name w:val="Quote"/>
    <w:basedOn w:val="Normal"/>
    <w:next w:val="Normal"/>
    <w:link w:val="QuoteChar"/>
    <w:uiPriority w:val="29"/>
    <w:qFormat/>
    <w:rsid w:val="00443193"/>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443193"/>
    <w:rPr>
      <w:i/>
      <w:iCs/>
      <w:color w:val="AF8B13" w:themeColor="accent3" w:themeShade="BF"/>
      <w:sz w:val="24"/>
      <w:szCs w:val="24"/>
    </w:rPr>
  </w:style>
  <w:style w:type="paragraph" w:styleId="IntenseQuote">
    <w:name w:val="Intense Quote"/>
    <w:basedOn w:val="Normal"/>
    <w:next w:val="Normal"/>
    <w:link w:val="IntenseQuoteChar"/>
    <w:uiPriority w:val="30"/>
    <w:qFormat/>
    <w:rsid w:val="00443193"/>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443193"/>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443193"/>
    <w:rPr>
      <w:i/>
      <w:iCs/>
      <w:color w:val="595959" w:themeColor="text1" w:themeTint="A6"/>
    </w:rPr>
  </w:style>
  <w:style w:type="character" w:styleId="IntenseEmphasis">
    <w:name w:val="Intense Emphasis"/>
    <w:basedOn w:val="DefaultParagraphFont"/>
    <w:uiPriority w:val="21"/>
    <w:qFormat/>
    <w:rsid w:val="00443193"/>
    <w:rPr>
      <w:b/>
      <w:bCs/>
      <w:i/>
      <w:iCs/>
      <w:color w:val="auto"/>
    </w:rPr>
  </w:style>
  <w:style w:type="character" w:styleId="SubtleReference">
    <w:name w:val="Subtle Reference"/>
    <w:basedOn w:val="DefaultParagraphFont"/>
    <w:uiPriority w:val="31"/>
    <w:qFormat/>
    <w:rsid w:val="0044319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43193"/>
    <w:rPr>
      <w:b/>
      <w:bCs/>
      <w:caps w:val="0"/>
      <w:smallCaps/>
      <w:color w:val="auto"/>
      <w:spacing w:val="0"/>
      <w:u w:val="single"/>
    </w:rPr>
  </w:style>
  <w:style w:type="character" w:styleId="BookTitle">
    <w:name w:val="Book Title"/>
    <w:basedOn w:val="DefaultParagraphFont"/>
    <w:uiPriority w:val="33"/>
    <w:qFormat/>
    <w:rsid w:val="00443193"/>
    <w:rPr>
      <w:b/>
      <w:bCs/>
      <w:caps w:val="0"/>
      <w:smallCaps/>
      <w:spacing w:val="0"/>
    </w:rPr>
  </w:style>
  <w:style w:type="paragraph" w:styleId="TOCHeading">
    <w:name w:val="TOC Heading"/>
    <w:basedOn w:val="Heading1"/>
    <w:next w:val="Normal"/>
    <w:uiPriority w:val="39"/>
    <w:semiHidden/>
    <w:unhideWhenUsed/>
    <w:qFormat/>
    <w:rsid w:val="00443193"/>
    <w:pPr>
      <w:outlineLvl w:val="9"/>
    </w:pPr>
  </w:style>
  <w:style w:type="paragraph" w:styleId="Header">
    <w:name w:val="header"/>
    <w:basedOn w:val="Normal"/>
    <w:link w:val="HeaderChar"/>
    <w:uiPriority w:val="99"/>
    <w:unhideWhenUsed/>
    <w:rsid w:val="00EA3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DC4"/>
  </w:style>
  <w:style w:type="paragraph" w:styleId="Footer">
    <w:name w:val="footer"/>
    <w:basedOn w:val="Normal"/>
    <w:link w:val="FooterChar"/>
    <w:uiPriority w:val="99"/>
    <w:unhideWhenUsed/>
    <w:rsid w:val="00EA3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DC4"/>
  </w:style>
  <w:style w:type="paragraph" w:styleId="ListBullet">
    <w:name w:val="List Bullet"/>
    <w:basedOn w:val="List"/>
    <w:rsid w:val="00DB1750"/>
    <w:pPr>
      <w:keepNext/>
      <w:keepLines/>
      <w:numPr>
        <w:numId w:val="1"/>
      </w:numPr>
      <w:spacing w:before="40" w:after="40" w:line="240" w:lineRule="auto"/>
    </w:pPr>
    <w:rPr>
      <w:rFonts w:ascii="Times New Roman" w:eastAsia="Times New Roman" w:hAnsi="Times New Roman" w:cs="Times New Roman"/>
      <w:sz w:val="24"/>
      <w:szCs w:val="22"/>
      <w:lang w:val="en-US"/>
    </w:rPr>
  </w:style>
  <w:style w:type="paragraph" w:styleId="List">
    <w:name w:val="List"/>
    <w:basedOn w:val="Normal"/>
    <w:uiPriority w:val="99"/>
    <w:semiHidden/>
    <w:unhideWhenUsed/>
    <w:rsid w:val="00DB1750"/>
    <w:pPr>
      <w:ind w:left="283" w:hanging="283"/>
      <w:contextualSpacing/>
    </w:pPr>
  </w:style>
  <w:style w:type="paragraph" w:styleId="ListParagraph">
    <w:name w:val="List Paragraph"/>
    <w:basedOn w:val="Normal"/>
    <w:uiPriority w:val="34"/>
    <w:qFormat/>
    <w:rsid w:val="004A03F1"/>
    <w:pPr>
      <w:ind w:left="720"/>
      <w:contextualSpacing/>
    </w:pPr>
  </w:style>
  <w:style w:type="paragraph" w:customStyle="1" w:styleId="SuperHeading">
    <w:name w:val="SuperHeading"/>
    <w:basedOn w:val="Normal"/>
    <w:rsid w:val="0029537C"/>
    <w:pPr>
      <w:keepNext/>
      <w:keepLines/>
      <w:spacing w:before="240" w:after="120" w:line="240" w:lineRule="auto"/>
      <w:outlineLvl w:val="0"/>
    </w:pPr>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295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93"/>
  </w:style>
  <w:style w:type="paragraph" w:styleId="Heading1">
    <w:name w:val="heading 1"/>
    <w:basedOn w:val="Normal"/>
    <w:next w:val="Normal"/>
    <w:link w:val="Heading1Char"/>
    <w:uiPriority w:val="9"/>
    <w:qFormat/>
    <w:rsid w:val="00443193"/>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44319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4319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4319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4319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4319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4319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4319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4319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43193"/>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44319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4319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4319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4319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4319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4319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4319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43193"/>
    <w:rPr>
      <w:b/>
      <w:bCs/>
      <w:i/>
      <w:iCs/>
    </w:rPr>
  </w:style>
  <w:style w:type="paragraph" w:styleId="Caption">
    <w:name w:val="caption"/>
    <w:basedOn w:val="Normal"/>
    <w:next w:val="Normal"/>
    <w:uiPriority w:val="35"/>
    <w:semiHidden/>
    <w:unhideWhenUsed/>
    <w:qFormat/>
    <w:rsid w:val="0044319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43193"/>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443193"/>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443193"/>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443193"/>
    <w:rPr>
      <w:color w:val="2C3C43" w:themeColor="text2"/>
      <w:sz w:val="28"/>
      <w:szCs w:val="28"/>
    </w:rPr>
  </w:style>
  <w:style w:type="character" w:styleId="Strong">
    <w:name w:val="Strong"/>
    <w:basedOn w:val="DefaultParagraphFont"/>
    <w:uiPriority w:val="22"/>
    <w:qFormat/>
    <w:rsid w:val="00443193"/>
    <w:rPr>
      <w:b/>
      <w:bCs/>
    </w:rPr>
  </w:style>
  <w:style w:type="character" w:styleId="Emphasis">
    <w:name w:val="Emphasis"/>
    <w:basedOn w:val="DefaultParagraphFont"/>
    <w:uiPriority w:val="20"/>
    <w:qFormat/>
    <w:rsid w:val="00443193"/>
    <w:rPr>
      <w:i/>
      <w:iCs/>
      <w:color w:val="000000" w:themeColor="text1"/>
    </w:rPr>
  </w:style>
  <w:style w:type="paragraph" w:styleId="NoSpacing">
    <w:name w:val="No Spacing"/>
    <w:uiPriority w:val="1"/>
    <w:qFormat/>
    <w:rsid w:val="00443193"/>
    <w:pPr>
      <w:spacing w:after="0" w:line="240" w:lineRule="auto"/>
    </w:pPr>
  </w:style>
  <w:style w:type="paragraph" w:styleId="Quote">
    <w:name w:val="Quote"/>
    <w:basedOn w:val="Normal"/>
    <w:next w:val="Normal"/>
    <w:link w:val="QuoteChar"/>
    <w:uiPriority w:val="29"/>
    <w:qFormat/>
    <w:rsid w:val="00443193"/>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443193"/>
    <w:rPr>
      <w:i/>
      <w:iCs/>
      <w:color w:val="AF8B13" w:themeColor="accent3" w:themeShade="BF"/>
      <w:sz w:val="24"/>
      <w:szCs w:val="24"/>
    </w:rPr>
  </w:style>
  <w:style w:type="paragraph" w:styleId="IntenseQuote">
    <w:name w:val="Intense Quote"/>
    <w:basedOn w:val="Normal"/>
    <w:next w:val="Normal"/>
    <w:link w:val="IntenseQuoteChar"/>
    <w:uiPriority w:val="30"/>
    <w:qFormat/>
    <w:rsid w:val="00443193"/>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443193"/>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443193"/>
    <w:rPr>
      <w:i/>
      <w:iCs/>
      <w:color w:val="595959" w:themeColor="text1" w:themeTint="A6"/>
    </w:rPr>
  </w:style>
  <w:style w:type="character" w:styleId="IntenseEmphasis">
    <w:name w:val="Intense Emphasis"/>
    <w:basedOn w:val="DefaultParagraphFont"/>
    <w:uiPriority w:val="21"/>
    <w:qFormat/>
    <w:rsid w:val="00443193"/>
    <w:rPr>
      <w:b/>
      <w:bCs/>
      <w:i/>
      <w:iCs/>
      <w:color w:val="auto"/>
    </w:rPr>
  </w:style>
  <w:style w:type="character" w:styleId="SubtleReference">
    <w:name w:val="Subtle Reference"/>
    <w:basedOn w:val="DefaultParagraphFont"/>
    <w:uiPriority w:val="31"/>
    <w:qFormat/>
    <w:rsid w:val="0044319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43193"/>
    <w:rPr>
      <w:b/>
      <w:bCs/>
      <w:caps w:val="0"/>
      <w:smallCaps/>
      <w:color w:val="auto"/>
      <w:spacing w:val="0"/>
      <w:u w:val="single"/>
    </w:rPr>
  </w:style>
  <w:style w:type="character" w:styleId="BookTitle">
    <w:name w:val="Book Title"/>
    <w:basedOn w:val="DefaultParagraphFont"/>
    <w:uiPriority w:val="33"/>
    <w:qFormat/>
    <w:rsid w:val="00443193"/>
    <w:rPr>
      <w:b/>
      <w:bCs/>
      <w:caps w:val="0"/>
      <w:smallCaps/>
      <w:spacing w:val="0"/>
    </w:rPr>
  </w:style>
  <w:style w:type="paragraph" w:styleId="TOCHeading">
    <w:name w:val="TOC Heading"/>
    <w:basedOn w:val="Heading1"/>
    <w:next w:val="Normal"/>
    <w:uiPriority w:val="39"/>
    <w:semiHidden/>
    <w:unhideWhenUsed/>
    <w:qFormat/>
    <w:rsid w:val="00443193"/>
    <w:pPr>
      <w:outlineLvl w:val="9"/>
    </w:pPr>
  </w:style>
  <w:style w:type="paragraph" w:styleId="Header">
    <w:name w:val="header"/>
    <w:basedOn w:val="Normal"/>
    <w:link w:val="HeaderChar"/>
    <w:uiPriority w:val="99"/>
    <w:unhideWhenUsed/>
    <w:rsid w:val="00EA3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DC4"/>
  </w:style>
  <w:style w:type="paragraph" w:styleId="Footer">
    <w:name w:val="footer"/>
    <w:basedOn w:val="Normal"/>
    <w:link w:val="FooterChar"/>
    <w:uiPriority w:val="99"/>
    <w:unhideWhenUsed/>
    <w:rsid w:val="00EA3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DC4"/>
  </w:style>
  <w:style w:type="paragraph" w:styleId="ListBullet">
    <w:name w:val="List Bullet"/>
    <w:basedOn w:val="List"/>
    <w:rsid w:val="00DB1750"/>
    <w:pPr>
      <w:keepNext/>
      <w:keepLines/>
      <w:numPr>
        <w:numId w:val="1"/>
      </w:numPr>
      <w:spacing w:before="40" w:after="40" w:line="240" w:lineRule="auto"/>
    </w:pPr>
    <w:rPr>
      <w:rFonts w:ascii="Times New Roman" w:eastAsia="Times New Roman" w:hAnsi="Times New Roman" w:cs="Times New Roman"/>
      <w:sz w:val="24"/>
      <w:szCs w:val="22"/>
      <w:lang w:val="en-US"/>
    </w:rPr>
  </w:style>
  <w:style w:type="paragraph" w:styleId="List">
    <w:name w:val="List"/>
    <w:basedOn w:val="Normal"/>
    <w:uiPriority w:val="99"/>
    <w:semiHidden/>
    <w:unhideWhenUsed/>
    <w:rsid w:val="00DB1750"/>
    <w:pPr>
      <w:ind w:left="283" w:hanging="283"/>
      <w:contextualSpacing/>
    </w:pPr>
  </w:style>
  <w:style w:type="paragraph" w:styleId="ListParagraph">
    <w:name w:val="List Paragraph"/>
    <w:basedOn w:val="Normal"/>
    <w:uiPriority w:val="34"/>
    <w:qFormat/>
    <w:rsid w:val="004A03F1"/>
    <w:pPr>
      <w:ind w:left="720"/>
      <w:contextualSpacing/>
    </w:pPr>
  </w:style>
  <w:style w:type="paragraph" w:customStyle="1" w:styleId="SuperHeading">
    <w:name w:val="SuperHeading"/>
    <w:basedOn w:val="Normal"/>
    <w:rsid w:val="0029537C"/>
    <w:pPr>
      <w:keepNext/>
      <w:keepLines/>
      <w:spacing w:before="240" w:after="120" w:line="240" w:lineRule="auto"/>
      <w:outlineLvl w:val="0"/>
    </w:pPr>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295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2962">
      <w:bodyDiv w:val="1"/>
      <w:marLeft w:val="0"/>
      <w:marRight w:val="0"/>
      <w:marTop w:val="0"/>
      <w:marBottom w:val="0"/>
      <w:divBdr>
        <w:top w:val="none" w:sz="0" w:space="0" w:color="auto"/>
        <w:left w:val="none" w:sz="0" w:space="0" w:color="auto"/>
        <w:bottom w:val="none" w:sz="0" w:space="0" w:color="auto"/>
        <w:right w:val="none" w:sz="0" w:space="0" w:color="auto"/>
      </w:divBdr>
      <w:divsChild>
        <w:div w:id="1696999987">
          <w:marLeft w:val="0"/>
          <w:marRight w:val="0"/>
          <w:marTop w:val="0"/>
          <w:marBottom w:val="0"/>
          <w:divBdr>
            <w:top w:val="none" w:sz="0" w:space="0" w:color="auto"/>
            <w:left w:val="none" w:sz="0" w:space="0" w:color="auto"/>
            <w:bottom w:val="none" w:sz="0" w:space="0" w:color="auto"/>
            <w:right w:val="none" w:sz="0" w:space="0" w:color="auto"/>
          </w:divBdr>
        </w:div>
      </w:divsChild>
    </w:div>
    <w:div w:id="1132331754">
      <w:bodyDiv w:val="1"/>
      <w:marLeft w:val="0"/>
      <w:marRight w:val="0"/>
      <w:marTop w:val="0"/>
      <w:marBottom w:val="0"/>
      <w:divBdr>
        <w:top w:val="none" w:sz="0" w:space="0" w:color="auto"/>
        <w:left w:val="none" w:sz="0" w:space="0" w:color="auto"/>
        <w:bottom w:val="none" w:sz="0" w:space="0" w:color="auto"/>
        <w:right w:val="none" w:sz="0" w:space="0" w:color="auto"/>
      </w:divBdr>
    </w:div>
    <w:div w:id="18221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Robertson</dc:creator>
  <cp:lastModifiedBy>Kylie Robertson</cp:lastModifiedBy>
  <cp:revision>2</cp:revision>
  <cp:lastPrinted>2015-06-24T05:01:00Z</cp:lastPrinted>
  <dcterms:created xsi:type="dcterms:W3CDTF">2016-10-03T04:03:00Z</dcterms:created>
  <dcterms:modified xsi:type="dcterms:W3CDTF">2016-10-03T04:03:00Z</dcterms:modified>
</cp:coreProperties>
</file>